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58FA" w14:textId="77777777" w:rsidR="00007291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2E8E377" wp14:editId="1B6B3B6D">
            <wp:extent cx="1676400" cy="940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OA logo March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58" cy="94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120F3" w14:textId="77777777" w:rsidR="00007291" w:rsidRPr="00112999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14:paraId="19DBADF6" w14:textId="77777777" w:rsidR="00062605" w:rsidRDefault="00112999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112999">
        <w:rPr>
          <w:rStyle w:val="normaltextrun"/>
          <w:rFonts w:ascii="Arial" w:hAnsi="Arial" w:cs="Arial"/>
          <w:b/>
          <w:bCs/>
          <w:sz w:val="28"/>
          <w:szCs w:val="28"/>
        </w:rPr>
        <w:t xml:space="preserve">Special Joint </w:t>
      </w:r>
      <w:r w:rsidR="00007291" w:rsidRPr="00112999">
        <w:rPr>
          <w:rStyle w:val="normaltextrun"/>
          <w:rFonts w:ascii="Arial" w:hAnsi="Arial" w:cs="Arial"/>
          <w:b/>
          <w:bCs/>
          <w:sz w:val="28"/>
          <w:szCs w:val="28"/>
        </w:rPr>
        <w:t>Membership Meeting</w:t>
      </w:r>
      <w:r w:rsidR="00007291" w:rsidRPr="00112999">
        <w:rPr>
          <w:rStyle w:val="eop"/>
          <w:rFonts w:ascii="Arial" w:hAnsi="Arial" w:cs="Arial"/>
          <w:b/>
          <w:sz w:val="28"/>
          <w:szCs w:val="28"/>
        </w:rPr>
        <w:t> </w:t>
      </w:r>
    </w:p>
    <w:p w14:paraId="4FD9D19C" w14:textId="1BAD63A0" w:rsidR="00007291" w:rsidRPr="00112999" w:rsidRDefault="00062605" w:rsidP="0000729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>W</w:t>
      </w:r>
      <w:r w:rsidR="00112999" w:rsidRPr="00112999">
        <w:rPr>
          <w:rStyle w:val="eop"/>
          <w:rFonts w:ascii="Arial" w:hAnsi="Arial" w:cs="Arial"/>
          <w:b/>
          <w:sz w:val="28"/>
          <w:szCs w:val="28"/>
        </w:rPr>
        <w:t>ith the NC Serious Illness Coalition</w:t>
      </w:r>
    </w:p>
    <w:p w14:paraId="724B2483" w14:textId="4EF0BA0E" w:rsidR="00007291" w:rsidRPr="00062605" w:rsidRDefault="1B087910" w:rsidP="1B08791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Cs w:val="28"/>
        </w:rPr>
      </w:pPr>
      <w:r w:rsidRPr="00062605">
        <w:rPr>
          <w:rStyle w:val="normaltextrun"/>
          <w:rFonts w:ascii="Arial" w:hAnsi="Arial" w:cs="Arial"/>
          <w:b/>
          <w:bCs/>
          <w:szCs w:val="28"/>
        </w:rPr>
        <w:t>Friday, April 22, 2022</w:t>
      </w:r>
      <w:r w:rsidRPr="00062605">
        <w:rPr>
          <w:rStyle w:val="eop"/>
          <w:rFonts w:ascii="Arial" w:hAnsi="Arial" w:cs="Arial"/>
          <w:szCs w:val="28"/>
        </w:rPr>
        <w:t> </w:t>
      </w:r>
    </w:p>
    <w:p w14:paraId="47C4A36F" w14:textId="77777777" w:rsidR="00007291" w:rsidRPr="00062605" w:rsidRDefault="00007291" w:rsidP="0000729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Cs w:val="28"/>
        </w:rPr>
      </w:pPr>
      <w:r w:rsidRPr="00062605">
        <w:rPr>
          <w:rStyle w:val="normaltextrun"/>
          <w:rFonts w:ascii="Arial" w:hAnsi="Arial" w:cs="Arial"/>
          <w:b/>
          <w:bCs/>
          <w:szCs w:val="28"/>
        </w:rPr>
        <w:t>10:00 am - 12:00 pm</w:t>
      </w:r>
      <w:r w:rsidRPr="00062605">
        <w:rPr>
          <w:rStyle w:val="eop"/>
          <w:rFonts w:ascii="Arial" w:hAnsi="Arial" w:cs="Arial"/>
          <w:szCs w:val="28"/>
        </w:rPr>
        <w:t> </w:t>
      </w:r>
      <w:r w:rsidR="007D2696" w:rsidRPr="00062605">
        <w:rPr>
          <w:rStyle w:val="eop"/>
          <w:rFonts w:ascii="Arial" w:hAnsi="Arial" w:cs="Arial"/>
          <w:b/>
          <w:szCs w:val="28"/>
        </w:rPr>
        <w:t>via Zoom</w:t>
      </w:r>
    </w:p>
    <w:p w14:paraId="72D8C405" w14:textId="77777777" w:rsidR="003E7807" w:rsidRDefault="003E7807" w:rsidP="000072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3A8E99" w14:textId="77777777" w:rsidR="001E4095" w:rsidRDefault="001E4095">
      <w:p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Attendees: </w:t>
      </w:r>
    </w:p>
    <w:p w14:paraId="7A19C5B6" w14:textId="77777777" w:rsidR="001E4095" w:rsidRDefault="001E4095" w:rsidP="001E4095">
      <w:pPr>
        <w:spacing w:after="0" w:line="240" w:lineRule="auto"/>
        <w:rPr>
          <w:rFonts w:eastAsia="Times New Roman" w:cs="Times New Roman"/>
          <w:color w:val="000000"/>
          <w:sz w:val="22"/>
        </w:rPr>
        <w:sectPr w:rsidR="001E4095" w:rsidSect="0071765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939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7"/>
        <w:gridCol w:w="4466"/>
        <w:gridCol w:w="662"/>
        <w:gridCol w:w="662"/>
        <w:gridCol w:w="1843"/>
      </w:tblGrid>
      <w:tr w:rsidR="001E4095" w:rsidRPr="001E4095" w14:paraId="2DAFEC2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06CA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Althea Taylor Jones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5CA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Senior Tar Heel Legislature/SGS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32CB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7F53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860A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134857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3BB6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Andy Munn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985D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EQV Strategic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F27C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68F8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D26C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54ADD4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2024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Angela Beamer-Ratliff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E068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Presbyterian Hospital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E483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5E6A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FACF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A56274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73E4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Angela Ellis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C71E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Martin County Department of Social Services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A4B1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E7BB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D836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FAD515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CF4F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Barden Culbreth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E16A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Randolph Cloud and Associates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7A84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ED08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2C21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63AE1F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62DA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Beth Rosenberg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3331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Atrium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BF31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A7FB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37E8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31EEC6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B3BD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Bill Lamb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4482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Friends of Residents in Long Term Care (FOR)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1DDB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3502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6DB7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1B2A4A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0FD4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Bob Jackson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11A9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5A0C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65D5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7CB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894E96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4698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Carla Obiol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10A0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Foundation for Health Leadership and Innovation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9976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289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5BB7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DCA63A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B820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Caroline Daly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7AC9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Healthcare Association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6091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742B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8643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597DD6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EFD2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Catherine Sevier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28D38" w14:textId="45238EF5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The Generations Group/NC Serious Illness </w:t>
            </w:r>
            <w:r w:rsidR="0030326C" w:rsidRPr="001E4095">
              <w:rPr>
                <w:rFonts w:eastAsia="Times New Roman" w:cs="Times New Roman"/>
                <w:color w:val="000000"/>
                <w:sz w:val="22"/>
              </w:rPr>
              <w:t>Coalition</w:t>
            </w:r>
            <w:r w:rsidRPr="001E4095">
              <w:rPr>
                <w:rFonts w:eastAsia="Times New Roman" w:cs="Times New Roman"/>
                <w:color w:val="000000"/>
                <w:sz w:val="22"/>
              </w:rPr>
              <w:t>/AARP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0853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29F8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02D5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53FCBA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6D71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Chad Walker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5AF0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Alignment Health 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838B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4C5E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83D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94CFB8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58E0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Charlotte Sweeney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59441" w14:textId="1C3077B4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NC Serious Illness </w:t>
            </w:r>
            <w:r w:rsidR="0030326C" w:rsidRPr="001E4095">
              <w:rPr>
                <w:rFonts w:eastAsia="Times New Roman" w:cs="Times New Roman"/>
                <w:color w:val="000000"/>
                <w:sz w:val="22"/>
              </w:rPr>
              <w:t>Coalition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55DE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11E8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CDA55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35C7E4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B679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Chris Brandenburg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186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A73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FC0D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4F5F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F6CDE0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59EE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Christine Lau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8D920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Teleios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70FE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9B4B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7636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35ABB9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E7F3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Crystal Adams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2741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Oral Health Collaborative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D32E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7CFB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897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CBDB4A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A858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David Sevier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1CD22" w14:textId="21C0564E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The Generations Group/NC Serious Illness </w:t>
            </w:r>
            <w:r w:rsidR="0030326C" w:rsidRPr="001E4095">
              <w:rPr>
                <w:rFonts w:eastAsia="Times New Roman" w:cs="Times New Roman"/>
                <w:color w:val="000000"/>
                <w:sz w:val="22"/>
              </w:rPr>
              <w:t>Coalition</w:t>
            </w: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76E9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962A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A806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862F15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97B4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Deryl Davis Fulmer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C687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Governmental Employees' Association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013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5AB3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6316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8C9985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1B98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Dick Chady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638F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Continuing Care Residents Association/NC Third Age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54BC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8F38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33A8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B31DE2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579F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Don Seay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52CC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3E10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BAFD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69C9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F2CDA1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4C98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Donald Hughes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3F27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Foundation for Health Leadership and Innovation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9C8C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926D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3825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DEF611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B86A7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Elaine Whitford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D85E1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The Center for Volunteer Caregiving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9DBD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7920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AC5B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DEA55C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C429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Elizabeth Williams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44EB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Mountain 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D69F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8447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7412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470DDB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A3F8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Ellen Schneider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44F1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UNC Center for Aging and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B543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B800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C4F0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FF4DC7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6A06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Ellie Ward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470F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Vidandt Medical Center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1EED5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3868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BFEA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F81D25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B1AA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Glenn Field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B16F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DHHS, Office of Rural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D03C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7DC4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9DBC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220693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F141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Harold Barnette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3ABC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Institute for Family Caregiving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2965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E4A4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44EC0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349E0A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2441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Heather Altman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C0F8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Harmony Advisors/Individual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BDB8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2643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BBAC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2EFC89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3C378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Heather Burkhardt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A9C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Coalition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F8A1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075D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4528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DBFF7F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EEE26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Ivy Williams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0874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Freedom House Recovery Center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34E7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52B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64D4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3FDA88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8574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Janice Tyler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A3B5B" w14:textId="3C18D04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NC </w:t>
            </w:r>
            <w:r w:rsidR="0030326C" w:rsidRPr="001E4095">
              <w:rPr>
                <w:rFonts w:eastAsia="Times New Roman" w:cs="Times New Roman"/>
                <w:color w:val="000000"/>
                <w:sz w:val="22"/>
              </w:rPr>
              <w:t>Association</w:t>
            </w: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 on Aging/Orange County Department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3DAB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B65D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ED99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4A5787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731D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January Brown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0B78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East Carolina Council Area Agency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EE5D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4D48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A344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0FB2FC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A544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Jennifer Hubbard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0F23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UNC Center for Aging and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9764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A9DF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BCED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C3E231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5A49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Jessica Siebenschuh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7010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Health Sciences South Carolina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F45C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44D42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B0B5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2B58EA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48B6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Jillian Hardin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415A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Brunswick Senior Resources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E91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2678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9913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4DD00D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F618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Jo Paul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E753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SHIIP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A325F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3E83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0795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0577E9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6DF7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Joe Wheeler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7FFD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SAGE Central North Carolina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EE80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8E16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B62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D11F7A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1336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John Gibbons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D3B7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RHA Health Services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E867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A4FD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5AA4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4938AA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597C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John Moskop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D9C2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Wake Forest University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BF6E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BF65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6ACE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5645D7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A409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John Olmstead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CD59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NorCCRA President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B01E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50B6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269D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A84A51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3573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John Toma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55B1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Transitions Lifecare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3EB6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A9FC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0EC4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02B96E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F8DD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Julian Mercer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B193C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Novant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EF9E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51C9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747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A95AC9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A181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Karen Appert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8B900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Appert Marketing, NC Serious Illness Coalition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0928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1B11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4733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11692E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A4CD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lastRenderedPageBreak/>
              <w:t>Karen Bullock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2618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State University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3F28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0AE16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6228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EA2B6D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E217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Karin McDaniel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7075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Adult Life Programs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122B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CBFD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483EE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FD54D9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4CCDB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Katherine Aragon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CB22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UNC Palliative Care Program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A953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B818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3E49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27BECA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DB64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Katrina Fryar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68C5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Health Sciences South Carolina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301E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CF76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AEC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DF0134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3B12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Katy Trapp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F9B8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Sentara Healthcare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D6D2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0F0A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B95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2A4108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16E1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Kay Castillo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9C25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NASW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0ACB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DC12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8514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2F59E1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9DF4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Kezia Scales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8A74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PHI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5330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3087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8287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C1EA33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EED8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LaShandra McLaughlin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B936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Transitions LifeCare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2F98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BE72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033C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72B43A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7899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Laura Patel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6F45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Transitions LifeCare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8C98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8400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CE2F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82459E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FC43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Lauren Zingraff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7951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Friends of Residents in Long-term 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FCA7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7A7D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E2D1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8236EE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962D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Lee Dobson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0770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BAYADA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2A9C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8CCA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0F35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57574A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24CC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Les Geller 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8B60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SAGE Central North Carolina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CF44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95174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9AD9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FD35B7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96C8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Lily Gillmor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48D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Transitions LifeCare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131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8BB9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0FEF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A566A5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9EF7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Linda Atack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4FB1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10D5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9FC6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5CD6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9C4776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9C49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Lisa Hoskins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70DC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The Center for Volunteer Caregiving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74A2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3A37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3C18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E8C599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604D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Lisa Riegel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44BB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9EB1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BFCD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8F7BC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134C15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4A73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Lora Felger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0C10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97D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45FE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FBCA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1615E2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AC1D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Madeline Rickett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AF94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Coalition on Aging/UNC School of Social Work Student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AA84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5C91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12EE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00B46E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629A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Mark Hensley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9C97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17D4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7F80A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7768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F83CD7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AE8C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Martha Fowler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1C9C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State Employees Association of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95BD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C9BD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43C25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442595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E0EB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Marty Lamb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877E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Friends of Residents/Individual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D7DF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62F7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8C88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5DB74A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9EDD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Mary Bethel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53FE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Coalition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10D4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76A5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671D4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8C230D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608A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Mary Lou Infinito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7939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ECU Health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4D66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2E8A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3BBA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0BB277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751E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Mary Marlin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D3F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Upper Coastal Plain Council of Governments Area Agency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B59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37E8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8D40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EC3B39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539E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Mary Penny Kelley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A0AB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Hometown Strong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B4C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8BC8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B4CA5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1BA04B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D7A0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Mary Warren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0289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Triangle J Council of Governments Area Agency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27AA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8494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C04F9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ADE2A8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37E1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Melissa Coursey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8957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Atrium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9D1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FCBE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ED8C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7A2ED1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30CD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Michelle Ries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F33C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Institute of Medcine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1ECD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2A5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CCF2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DD30AC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D9B5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Nancy Ruffner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D343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Navigate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A0DF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74B4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F08D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719CB0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24D7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Nancy Warren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3875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Partnership to Address Adult Abuse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1C8AD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66F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4303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F9B668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D9AD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Natasha Vos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ADE4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Center for Health and Wellness/University of North Carolina Asheville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E73B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9AA54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34E3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698C2F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8E9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Neel Lattimore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F4C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Hometown Strong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888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D2E7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D733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9F6019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D59D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Paola Learoyd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ECAFE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Randolph Cloud and Associates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5E59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6EC6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773E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8824B4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A8D3A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Rebecca Freeman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D866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DHHS, Division of Aging and Adult Services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A5FE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F1BF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142F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EDD9FD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FBFC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Rebecca Stapleton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E45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Upper Coastal Plan Council of Governments Area Agency on Aging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7105E1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B282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F7E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8DCD25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AA68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Rosalie Calarco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E30FD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4591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9BB7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9995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7B624B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EE3E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Rosalyn Pettyford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9A52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NC Senior Tar Heel Legislature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42992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A0C9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0CE4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171EEC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BD07C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Sandy Deutsch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9E18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Individual Member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D4ED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635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136D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EE4025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35C1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Sarah Jacobson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0662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American Heart Association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B957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127E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5B66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0A0B779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B550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 xml:space="preserve">Shane Lukas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9735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 Great Idea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99D60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7597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12D1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330D24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6AFB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Shannon Butler-Greene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1037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Seniorlink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E8E0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B52F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9F4C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261C47E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FF96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Shawn Best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F0DA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B8C7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8B86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714F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8DFEB6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06D9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Steven Hahn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785A6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AARP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0C52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8821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3C88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7950BAA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5E55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Sue Deaton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D2E0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Patient Centered Innovation Inc.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B852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60155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2075B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2FDA25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159C7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Suzanne LaFollette-Black-NC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206E8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Invidual Member/AARP NC Volunteer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DF19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9E39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C87AD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66312C4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9705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Tom Akins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7B52A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LeadingAge NC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DD3E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69E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F281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86D46F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C95A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Tracy Colvard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61D2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Maxim Healthcare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95A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5579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E6DF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43B9A6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942D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Vicki Dougherty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5C6E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Vidant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DABB2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0A29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9FC94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4179B07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0073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Virginia Slocum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1849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Health Sciences South Carolina/NC Serious Illness Coaltion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9B815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7BBD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D37F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361AB2A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2A19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Willetha Barnette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AF1EA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Institute for Family Caregiving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91C2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AED3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C703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56D76FB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43FA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William English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AD019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Transitions LifeCare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E0E2B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28593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B3F4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E4095" w:rsidRPr="001E4095" w14:paraId="14D3F73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4BE88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E4095">
              <w:rPr>
                <w:rFonts w:eastAsia="Times New Roman" w:cs="Times New Roman"/>
                <w:color w:val="000000"/>
                <w:sz w:val="22"/>
              </w:rPr>
              <w:t>Zoe Taylor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6E2A17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1A786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47A1F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DEB2E" w14:textId="77777777" w:rsidR="001E4095" w:rsidRPr="001E4095" w:rsidRDefault="001E4095" w:rsidP="001E409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71E74B89" w14:textId="77777777" w:rsidR="001E4095" w:rsidRDefault="001E4095">
      <w:pPr>
        <w:rPr>
          <w:rStyle w:val="normaltextrun"/>
          <w:rFonts w:cs="Times New Roman"/>
          <w:b/>
          <w:bCs/>
          <w:sz w:val="22"/>
        </w:rPr>
        <w:sectPr w:rsidR="001E4095" w:rsidSect="001E4095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5B9EA9B5" w14:textId="6E2739F5" w:rsidR="001E4095" w:rsidRDefault="001E4095">
      <w:pPr>
        <w:rPr>
          <w:rStyle w:val="normaltextrun"/>
          <w:rFonts w:cs="Times New Roman"/>
          <w:b/>
          <w:bCs/>
          <w:sz w:val="22"/>
        </w:rPr>
      </w:pPr>
    </w:p>
    <w:p w14:paraId="329BE982" w14:textId="5E8D6E9D" w:rsidR="00007291" w:rsidRPr="00DA0404" w:rsidRDefault="1B087910" w:rsidP="1B08791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1B087910">
        <w:rPr>
          <w:rStyle w:val="normaltextrun"/>
          <w:b/>
          <w:bCs/>
        </w:rPr>
        <w:t>Board Chair Mary Bethel</w:t>
      </w:r>
      <w:r w:rsidRPr="1B087910">
        <w:rPr>
          <w:rStyle w:val="normaltextrun"/>
        </w:rPr>
        <w:t xml:space="preserve"> opened the </w:t>
      </w:r>
      <w:r w:rsidR="00112999">
        <w:rPr>
          <w:rStyle w:val="normaltextrun"/>
        </w:rPr>
        <w:t>special joint meeting at 10:01 a.m..</w:t>
      </w:r>
    </w:p>
    <w:p w14:paraId="2259DC8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</w:rPr>
        <w:t> </w:t>
      </w:r>
      <w:r w:rsidRPr="00DA0404">
        <w:rPr>
          <w:rStyle w:val="eop"/>
        </w:rPr>
        <w:t> </w:t>
      </w:r>
    </w:p>
    <w:p w14:paraId="6C6EA2CD" w14:textId="2DEABE7B" w:rsidR="00007291" w:rsidRPr="00DA0404" w:rsidRDefault="00243B79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  <w:b/>
          <w:bCs/>
        </w:rPr>
        <w:t>Secretary/T</w:t>
      </w:r>
      <w:r w:rsidR="00C916DE" w:rsidRPr="00DA0404">
        <w:rPr>
          <w:rStyle w:val="normaltextrun"/>
          <w:b/>
          <w:bCs/>
        </w:rPr>
        <w:t xml:space="preserve">reasurer </w:t>
      </w:r>
      <w:r w:rsidR="00007291" w:rsidRPr="00DA0404">
        <w:rPr>
          <w:rStyle w:val="normaltextrun"/>
          <w:b/>
          <w:bCs/>
        </w:rPr>
        <w:t>Dick Chady</w:t>
      </w:r>
      <w:r w:rsidR="00C916DE" w:rsidRPr="00DA0404">
        <w:rPr>
          <w:rStyle w:val="normaltextrun"/>
        </w:rPr>
        <w:t xml:space="preserve"> </w:t>
      </w:r>
      <w:r w:rsidR="000E02B5" w:rsidRPr="00DA0404">
        <w:rPr>
          <w:rStyle w:val="normaltextrun"/>
        </w:rPr>
        <w:t xml:space="preserve">presented </w:t>
      </w:r>
      <w:r w:rsidR="00333DE9" w:rsidRPr="00DA0404">
        <w:rPr>
          <w:rStyle w:val="normaltextrun"/>
        </w:rPr>
        <w:t xml:space="preserve">the minutes </w:t>
      </w:r>
      <w:r w:rsidR="000E02B5" w:rsidRPr="00DA0404">
        <w:rPr>
          <w:rStyle w:val="normaltextrun"/>
          <w:bCs/>
        </w:rPr>
        <w:t xml:space="preserve">from </w:t>
      </w:r>
      <w:r w:rsidR="00333DE9" w:rsidRPr="00DA0404">
        <w:rPr>
          <w:rStyle w:val="normaltextrun"/>
          <w:bCs/>
        </w:rPr>
        <w:t xml:space="preserve">the </w:t>
      </w:r>
      <w:r w:rsidR="00274465">
        <w:rPr>
          <w:rStyle w:val="normaltextrun"/>
          <w:bCs/>
        </w:rPr>
        <w:t>March</w:t>
      </w:r>
      <w:r w:rsidR="00534BDE">
        <w:rPr>
          <w:rStyle w:val="normaltextrun"/>
          <w:bCs/>
        </w:rPr>
        <w:t xml:space="preserve"> </w:t>
      </w:r>
      <w:r w:rsidR="000E02B5" w:rsidRPr="00DA0404">
        <w:rPr>
          <w:rStyle w:val="normaltextrun"/>
          <w:bCs/>
        </w:rPr>
        <w:t>25,</w:t>
      </w:r>
      <w:r w:rsidR="00333DE9" w:rsidRPr="00DA0404">
        <w:rPr>
          <w:rStyle w:val="normaltextrun"/>
          <w:bCs/>
        </w:rPr>
        <w:t xml:space="preserve"> 2022 members’ meeting.</w:t>
      </w:r>
      <w:r w:rsidR="000E02B5" w:rsidRPr="00DA0404">
        <w:rPr>
          <w:rStyle w:val="normaltextrun"/>
          <w:bCs/>
        </w:rPr>
        <w:t xml:space="preserve"> </w:t>
      </w:r>
      <w:r w:rsidR="00333DE9" w:rsidRPr="00DA0404">
        <w:rPr>
          <w:rStyle w:val="normaltextrun"/>
          <w:bCs/>
        </w:rPr>
        <w:t xml:space="preserve"> They </w:t>
      </w:r>
      <w:r w:rsidR="000E02B5" w:rsidRPr="00DA0404">
        <w:rPr>
          <w:rStyle w:val="normaltextrun"/>
          <w:bCs/>
        </w:rPr>
        <w:t>were approved without changes.</w:t>
      </w:r>
      <w:r w:rsidR="000E02B5" w:rsidRPr="00DA0404">
        <w:rPr>
          <w:rStyle w:val="normaltextrun"/>
          <w:b/>
          <w:bCs/>
        </w:rPr>
        <w:t xml:space="preserve">  </w:t>
      </w:r>
    </w:p>
    <w:p w14:paraId="6B68784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eop"/>
          <w:color w:val="595959"/>
        </w:rPr>
        <w:t> </w:t>
      </w:r>
    </w:p>
    <w:p w14:paraId="21DBF61F" w14:textId="4A294C4C" w:rsidR="00007291" w:rsidRDefault="00333DE9" w:rsidP="00007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DA0404">
        <w:rPr>
          <w:rStyle w:val="normaltextrun"/>
          <w:b/>
          <w:bCs/>
        </w:rPr>
        <w:lastRenderedPageBreak/>
        <w:t xml:space="preserve">Treasurer Dick Chady </w:t>
      </w:r>
      <w:r w:rsidR="00F44F88" w:rsidRPr="00DA0404">
        <w:rPr>
          <w:rStyle w:val="normaltextrun"/>
          <w:bCs/>
        </w:rPr>
        <w:t xml:space="preserve">reported the bank account balance was </w:t>
      </w:r>
      <w:r w:rsidR="00274465">
        <w:rPr>
          <w:rStyle w:val="normaltextrun"/>
          <w:bCs/>
        </w:rPr>
        <w:t>$112,936</w:t>
      </w:r>
      <w:r w:rsidR="00F00C02">
        <w:rPr>
          <w:rStyle w:val="normaltextrun"/>
          <w:bCs/>
        </w:rPr>
        <w:t>.00</w:t>
      </w:r>
      <w:r w:rsidR="00274465">
        <w:rPr>
          <w:rStyle w:val="normaltextrun"/>
          <w:bCs/>
        </w:rPr>
        <w:t xml:space="preserve"> </w:t>
      </w:r>
      <w:r w:rsidR="009F2F93">
        <w:rPr>
          <w:rStyle w:val="normaltextrun"/>
          <w:bCs/>
        </w:rPr>
        <w:t xml:space="preserve">on </w:t>
      </w:r>
      <w:r w:rsidR="00F00C02">
        <w:rPr>
          <w:rStyle w:val="normaltextrun"/>
          <w:bCs/>
        </w:rPr>
        <w:t>April 21</w:t>
      </w:r>
      <w:r w:rsidR="00900DA1" w:rsidRPr="00DA0404">
        <w:rPr>
          <w:rStyle w:val="normaltextrun"/>
          <w:bCs/>
        </w:rPr>
        <w:t>, 2022</w:t>
      </w:r>
      <w:r w:rsidR="00D40088" w:rsidRPr="00DA0404">
        <w:rPr>
          <w:rStyle w:val="normaltextrun"/>
          <w:bCs/>
        </w:rPr>
        <w:t>.  The report was accepted.</w:t>
      </w:r>
      <w:r w:rsidR="00D40088" w:rsidRPr="00DA0404">
        <w:rPr>
          <w:rStyle w:val="normaltextrun"/>
          <w:b/>
          <w:bCs/>
        </w:rPr>
        <w:t xml:space="preserve"> </w:t>
      </w:r>
    </w:p>
    <w:p w14:paraId="55515FB6" w14:textId="08ED8E62" w:rsidR="00A764BB" w:rsidRPr="0010717F" w:rsidRDefault="00055AAB" w:rsidP="00055AAB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10717F">
        <w:rPr>
          <w:rStyle w:val="normaltextrun"/>
          <w:b/>
          <w:bCs/>
        </w:rPr>
        <w:t>NC Serious Illness Co</w:t>
      </w:r>
      <w:r w:rsidR="000D6F29" w:rsidRPr="0010717F">
        <w:rPr>
          <w:rStyle w:val="normaltextrun"/>
          <w:b/>
          <w:bCs/>
        </w:rPr>
        <w:t>alition Report</w:t>
      </w:r>
      <w:r w:rsidR="00A764BB" w:rsidRPr="0010717F">
        <w:rPr>
          <w:rStyle w:val="normaltextrun"/>
          <w:b/>
          <w:bCs/>
        </w:rPr>
        <w:t xml:space="preserve"> </w:t>
      </w:r>
      <w:r w:rsidRPr="0010717F">
        <w:rPr>
          <w:rStyle w:val="normaltextrun"/>
          <w:b/>
          <w:bCs/>
        </w:rPr>
        <w:t>(David Sevier)</w:t>
      </w:r>
      <w:r w:rsidR="00A764BB" w:rsidRPr="0010717F">
        <w:rPr>
          <w:rStyle w:val="normaltextrun"/>
          <w:b/>
          <w:bCs/>
        </w:rPr>
        <w:t xml:space="preserve">: </w:t>
      </w:r>
      <w:r w:rsidR="00A764BB" w:rsidRPr="0010717F">
        <w:rPr>
          <w:rStyle w:val="normaltextrun"/>
          <w:bCs/>
        </w:rPr>
        <w:t>The coalition evolved in 2020 from the work done by the NC Institute of Medicine’s</w:t>
      </w:r>
      <w:r w:rsidR="00A764BB" w:rsidRPr="0010717F">
        <w:rPr>
          <w:color w:val="1D1D1D"/>
          <w:shd w:val="clear" w:color="auto" w:fill="FFFFFF"/>
        </w:rPr>
        <w:t xml:space="preserve"> Task Force on Serious Illness Care. (The latter group issued 13 priority recomme</w:t>
      </w:r>
      <w:r w:rsidR="0010717F">
        <w:rPr>
          <w:color w:val="1D1D1D"/>
          <w:shd w:val="clear" w:color="auto" w:fill="FFFFFF"/>
        </w:rPr>
        <w:t>n</w:t>
      </w:r>
      <w:r w:rsidR="00A764BB" w:rsidRPr="0010717F">
        <w:rPr>
          <w:color w:val="1D1D1D"/>
          <w:shd w:val="clear" w:color="auto" w:fill="FFFFFF"/>
        </w:rPr>
        <w:t xml:space="preserve">dations </w:t>
      </w:r>
      <w:r w:rsidR="0010717F" w:rsidRPr="0010717F">
        <w:rPr>
          <w:color w:val="1D1D1D"/>
          <w:shd w:val="clear" w:color="auto" w:fill="FFFFFF"/>
        </w:rPr>
        <w:t>to improve the quality of living for individuals with serious illness.)</w:t>
      </w:r>
    </w:p>
    <w:p w14:paraId="44D30700" w14:textId="61ECA173" w:rsidR="00055AAB" w:rsidRDefault="008B15AE" w:rsidP="00055AAB">
      <w:pPr>
        <w:pStyle w:val="paragraph"/>
        <w:spacing w:after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 </w:t>
      </w:r>
      <w:r w:rsidR="0030326C">
        <w:rPr>
          <w:rStyle w:val="normaltextrun"/>
          <w:bCs/>
        </w:rPr>
        <w:t xml:space="preserve">Since  then, </w:t>
      </w:r>
      <w:r w:rsidR="00A764BB">
        <w:rPr>
          <w:rStyle w:val="normaltextrun"/>
          <w:bCs/>
        </w:rPr>
        <w:t>th</w:t>
      </w:r>
      <w:r>
        <w:rPr>
          <w:rStyle w:val="normaltextrun"/>
          <w:bCs/>
        </w:rPr>
        <w:t>e coalition</w:t>
      </w:r>
      <w:r w:rsidR="00A764BB">
        <w:rPr>
          <w:rStyle w:val="normaltextrun"/>
          <w:bCs/>
        </w:rPr>
        <w:t xml:space="preserve"> has </w:t>
      </w:r>
      <w:r w:rsidR="000D6F29">
        <w:rPr>
          <w:rStyle w:val="normaltextrun"/>
          <w:bCs/>
        </w:rPr>
        <w:t>grown from 40 people to 160. It has four major components</w:t>
      </w:r>
      <w:r>
        <w:rPr>
          <w:rStyle w:val="normaltextrun"/>
          <w:bCs/>
        </w:rPr>
        <w:t xml:space="preserve">: </w:t>
      </w:r>
      <w:r w:rsidR="00546C93">
        <w:rPr>
          <w:rStyle w:val="normaltextrun"/>
          <w:bCs/>
        </w:rPr>
        <w:t>Advance Care Planning</w:t>
      </w:r>
      <w:r w:rsidR="001246DC">
        <w:rPr>
          <w:rStyle w:val="normaltextrun"/>
          <w:bCs/>
        </w:rPr>
        <w:t xml:space="preserve">; Clinical Practice; </w:t>
      </w:r>
      <w:r w:rsidR="00546C93">
        <w:rPr>
          <w:rStyle w:val="normaltextrun"/>
          <w:bCs/>
        </w:rPr>
        <w:t xml:space="preserve"> </w:t>
      </w:r>
      <w:r w:rsidR="000D6F29">
        <w:rPr>
          <w:rStyle w:val="normaltextrun"/>
          <w:bCs/>
        </w:rPr>
        <w:t xml:space="preserve">Caregiver and Patient Engagement; and  Communications, </w:t>
      </w:r>
      <w:r w:rsidR="002204D0">
        <w:rPr>
          <w:rStyle w:val="normaltextrun"/>
          <w:bCs/>
        </w:rPr>
        <w:t>Advocacy and</w:t>
      </w:r>
      <w:r w:rsidR="000D6F29">
        <w:rPr>
          <w:rStyle w:val="normaltextrun"/>
          <w:bCs/>
        </w:rPr>
        <w:t xml:space="preserve"> Education. </w:t>
      </w:r>
      <w:r w:rsidR="002204D0">
        <w:rPr>
          <w:rStyle w:val="normaltextrun"/>
          <w:bCs/>
        </w:rPr>
        <w:t xml:space="preserve"> </w:t>
      </w:r>
      <w:r w:rsidR="00F10B0E" w:rsidRPr="000D6F29">
        <w:rPr>
          <w:rStyle w:val="normaltextrun"/>
          <w:b/>
          <w:bCs/>
        </w:rPr>
        <w:t>David and Catherine</w:t>
      </w:r>
      <w:r w:rsidR="000D6F29" w:rsidRPr="000D6F29">
        <w:rPr>
          <w:rStyle w:val="normaltextrun"/>
          <w:b/>
          <w:bCs/>
        </w:rPr>
        <w:t xml:space="preserve"> Sevier</w:t>
      </w:r>
      <w:r w:rsidR="000D6F29">
        <w:rPr>
          <w:rStyle w:val="normaltextrun"/>
          <w:bCs/>
        </w:rPr>
        <w:t xml:space="preserve"> are moving to work on the </w:t>
      </w:r>
      <w:r w:rsidR="00F10B0E">
        <w:rPr>
          <w:rStyle w:val="normaltextrun"/>
          <w:bCs/>
        </w:rPr>
        <w:t>AARP national veterans</w:t>
      </w:r>
      <w:r w:rsidR="000D6F29">
        <w:rPr>
          <w:rStyle w:val="normaltextrun"/>
          <w:bCs/>
        </w:rPr>
        <w:t>’ families</w:t>
      </w:r>
      <w:r w:rsidR="00F10B0E">
        <w:rPr>
          <w:rStyle w:val="normaltextrun"/>
          <w:bCs/>
        </w:rPr>
        <w:t xml:space="preserve"> group.</w:t>
      </w:r>
    </w:p>
    <w:p w14:paraId="08A4CFB6" w14:textId="4E994823" w:rsidR="00575C05" w:rsidRDefault="00643AAA" w:rsidP="00DE3128">
      <w:pPr>
        <w:pStyle w:val="paragraph"/>
        <w:textAlignment w:val="baseline"/>
        <w:rPr>
          <w:rStyle w:val="normaltextrun"/>
          <w:bCs/>
        </w:rPr>
      </w:pPr>
      <w:r w:rsidRPr="00F10B0E">
        <w:rPr>
          <w:rStyle w:val="normaltextrun"/>
          <w:b/>
          <w:bCs/>
        </w:rPr>
        <w:t>Virginia Slocum,</w:t>
      </w:r>
      <w:r>
        <w:rPr>
          <w:rStyle w:val="normaltextrun"/>
          <w:bCs/>
        </w:rPr>
        <w:t xml:space="preserve"> administrator</w:t>
      </w:r>
      <w:r w:rsidR="00D50CAD">
        <w:rPr>
          <w:rStyle w:val="normaltextrun"/>
          <w:bCs/>
        </w:rPr>
        <w:t xml:space="preserve"> of the </w:t>
      </w:r>
      <w:r w:rsidR="001C66B3">
        <w:rPr>
          <w:rStyle w:val="normaltextrun"/>
          <w:bCs/>
        </w:rPr>
        <w:t>c</w:t>
      </w:r>
      <w:r w:rsidR="00D50CAD">
        <w:rPr>
          <w:rStyle w:val="normaltextrun"/>
          <w:bCs/>
        </w:rPr>
        <w:t>oalition, said they present</w:t>
      </w:r>
      <w:r>
        <w:rPr>
          <w:rStyle w:val="normaltextrun"/>
          <w:bCs/>
        </w:rPr>
        <w:t xml:space="preserve"> </w:t>
      </w:r>
      <w:r w:rsidR="00575C05">
        <w:rPr>
          <w:rStyle w:val="normaltextrun"/>
          <w:bCs/>
        </w:rPr>
        <w:t xml:space="preserve">Friday Facts </w:t>
      </w:r>
      <w:r w:rsidR="001C66B3">
        <w:rPr>
          <w:rStyle w:val="normaltextrun"/>
          <w:bCs/>
        </w:rPr>
        <w:t xml:space="preserve">online </w:t>
      </w:r>
      <w:r w:rsidR="00D50CAD">
        <w:rPr>
          <w:rStyle w:val="normaltextrun"/>
          <w:bCs/>
        </w:rPr>
        <w:t xml:space="preserve">from </w:t>
      </w:r>
      <w:r w:rsidR="003F7FD7">
        <w:rPr>
          <w:rStyle w:val="normaltextrun"/>
          <w:bCs/>
        </w:rPr>
        <w:t>8:30-9:00</w:t>
      </w:r>
      <w:r w:rsidR="00D50CAD">
        <w:rPr>
          <w:rStyle w:val="normaltextrun"/>
          <w:bCs/>
        </w:rPr>
        <w:t xml:space="preserve"> a.m.</w:t>
      </w:r>
      <w:r w:rsidR="006407A0">
        <w:rPr>
          <w:rStyle w:val="normaltextrun"/>
          <w:bCs/>
        </w:rPr>
        <w:t xml:space="preserve"> </w:t>
      </w:r>
      <w:r w:rsidR="00D50CAD">
        <w:rPr>
          <w:rStyle w:val="normaltextrun"/>
          <w:bCs/>
        </w:rPr>
        <w:t xml:space="preserve">Friday.  The next </w:t>
      </w:r>
      <w:r w:rsidR="006407A0">
        <w:rPr>
          <w:rStyle w:val="normaltextrun"/>
          <w:bCs/>
        </w:rPr>
        <w:t xml:space="preserve">guest is </w:t>
      </w:r>
      <w:r w:rsidR="00575C05" w:rsidRPr="00F71D8A">
        <w:rPr>
          <w:rStyle w:val="normaltextrun"/>
          <w:b/>
          <w:bCs/>
        </w:rPr>
        <w:t xml:space="preserve">Mary </w:t>
      </w:r>
      <w:r w:rsidR="00023E00" w:rsidRPr="00F71D8A">
        <w:rPr>
          <w:rStyle w:val="normaltextrun"/>
          <w:b/>
          <w:bCs/>
        </w:rPr>
        <w:t xml:space="preserve">Penny </w:t>
      </w:r>
      <w:r w:rsidR="00575C05" w:rsidRPr="00F71D8A">
        <w:rPr>
          <w:rStyle w:val="normaltextrun"/>
          <w:b/>
          <w:bCs/>
        </w:rPr>
        <w:t>Kelly</w:t>
      </w:r>
      <w:r w:rsidR="006407A0" w:rsidRPr="00F71D8A">
        <w:rPr>
          <w:rStyle w:val="normaltextrun"/>
          <w:b/>
          <w:bCs/>
        </w:rPr>
        <w:t>,</w:t>
      </w:r>
      <w:r w:rsidR="006407A0">
        <w:rPr>
          <w:rStyle w:val="normaltextrun"/>
          <w:bCs/>
        </w:rPr>
        <w:t xml:space="preserve"> director of Gov. Cooper’s rural initiative, </w:t>
      </w:r>
      <w:r w:rsidR="00575C05">
        <w:rPr>
          <w:rStyle w:val="normaltextrun"/>
          <w:bCs/>
        </w:rPr>
        <w:t xml:space="preserve"> Hometown Strong. </w:t>
      </w:r>
      <w:r w:rsidR="00E520D4">
        <w:rPr>
          <w:rStyle w:val="normaltextrun"/>
          <w:bCs/>
        </w:rPr>
        <w:t xml:space="preserve"> The </w:t>
      </w:r>
      <w:hyperlink r:id="rId11" w:history="1">
        <w:r w:rsidR="00E520D4" w:rsidRPr="00D56A90">
          <w:rPr>
            <w:rStyle w:val="Hyperlink"/>
            <w:bCs/>
          </w:rPr>
          <w:t>link is on their website</w:t>
        </w:r>
      </w:hyperlink>
      <w:r w:rsidR="00E520D4">
        <w:rPr>
          <w:rStyle w:val="normaltextrun"/>
          <w:bCs/>
        </w:rPr>
        <w:t xml:space="preserve">, with older </w:t>
      </w:r>
      <w:r w:rsidR="00D56A90">
        <w:rPr>
          <w:rStyle w:val="normaltextrun"/>
          <w:bCs/>
        </w:rPr>
        <w:t xml:space="preserve">segments </w:t>
      </w:r>
      <w:r w:rsidR="00E520D4">
        <w:rPr>
          <w:rStyle w:val="normaltextrun"/>
          <w:bCs/>
        </w:rPr>
        <w:t>archived there.</w:t>
      </w:r>
      <w:r w:rsidR="006407A0">
        <w:rPr>
          <w:rStyle w:val="normaltextrun"/>
          <w:bCs/>
        </w:rPr>
        <w:t xml:space="preserve"> The coalition’s next </w:t>
      </w:r>
      <w:r w:rsidR="00F157F4">
        <w:rPr>
          <w:rStyle w:val="normaltextrun"/>
          <w:bCs/>
        </w:rPr>
        <w:t xml:space="preserve">meeting </w:t>
      </w:r>
      <w:r w:rsidR="006407A0">
        <w:rPr>
          <w:rStyle w:val="normaltextrun"/>
          <w:bCs/>
        </w:rPr>
        <w:t xml:space="preserve">is </w:t>
      </w:r>
      <w:r w:rsidR="00F157F4">
        <w:rPr>
          <w:rStyle w:val="normaltextrun"/>
          <w:bCs/>
        </w:rPr>
        <w:t xml:space="preserve">Friday, May 20.  </w:t>
      </w:r>
      <w:r w:rsidR="001C66B3">
        <w:rPr>
          <w:rStyle w:val="normaltextrun"/>
          <w:bCs/>
        </w:rPr>
        <w:t xml:space="preserve">Information and a brief video are on the website: </w:t>
      </w:r>
      <w:r w:rsidR="001C66B3" w:rsidRPr="001C66B3">
        <w:rPr>
          <w:rStyle w:val="normaltextrun"/>
          <w:bCs/>
          <w:u w:val="single"/>
        </w:rPr>
        <w:t>www.ncsicoalition.org</w:t>
      </w:r>
    </w:p>
    <w:p w14:paraId="67EBE6A0" w14:textId="76A7CCB0" w:rsidR="00055AAB" w:rsidRDefault="00F0225D" w:rsidP="00055AAB">
      <w:pPr>
        <w:pStyle w:val="paragraph"/>
        <w:spacing w:after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NC Coalition on Aging Update </w:t>
      </w:r>
      <w:r w:rsidR="00055AAB" w:rsidRPr="00055AAB">
        <w:rPr>
          <w:rStyle w:val="normaltextrun"/>
          <w:b/>
          <w:bCs/>
        </w:rPr>
        <w:t xml:space="preserve">(Heather Burkhardt) </w:t>
      </w:r>
    </w:p>
    <w:p w14:paraId="02157FB9" w14:textId="712809A7" w:rsidR="00D77BFA" w:rsidRPr="005A16F5" w:rsidRDefault="00CF7219" w:rsidP="005A16F5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 w:rsidRPr="00CF7219">
        <w:rPr>
          <w:rStyle w:val="normaltextrun"/>
          <w:b/>
          <w:bCs/>
        </w:rPr>
        <w:t>History:</w:t>
      </w:r>
      <w:r>
        <w:rPr>
          <w:rStyle w:val="normaltextrun"/>
          <w:bCs/>
        </w:rPr>
        <w:t xml:space="preserve"> </w:t>
      </w:r>
      <w:r w:rsidR="007F18FC">
        <w:rPr>
          <w:rStyle w:val="normaltextrun"/>
          <w:bCs/>
        </w:rPr>
        <w:t>The coalition received its 501(c)</w:t>
      </w:r>
      <w:r w:rsidR="00023E00" w:rsidRPr="00CA221E">
        <w:rPr>
          <w:rStyle w:val="normaltextrun"/>
          <w:bCs/>
        </w:rPr>
        <w:t>(3)</w:t>
      </w:r>
      <w:r w:rsidR="009A6C99" w:rsidRPr="00CA221E">
        <w:rPr>
          <w:rStyle w:val="normaltextrun"/>
          <w:bCs/>
        </w:rPr>
        <w:t xml:space="preserve"> </w:t>
      </w:r>
      <w:r w:rsidR="007F18FC">
        <w:rPr>
          <w:rStyle w:val="normaltextrun"/>
          <w:bCs/>
        </w:rPr>
        <w:t>nonprofit status</w:t>
      </w:r>
      <w:r w:rsidR="009A6C99" w:rsidRPr="00CA221E">
        <w:rPr>
          <w:rStyle w:val="normaltextrun"/>
          <w:bCs/>
        </w:rPr>
        <w:t xml:space="preserve"> </w:t>
      </w:r>
      <w:r w:rsidR="007F18FC">
        <w:rPr>
          <w:rStyle w:val="normaltextrun"/>
          <w:bCs/>
        </w:rPr>
        <w:t xml:space="preserve">in 2018.  </w:t>
      </w:r>
      <w:r w:rsidR="009A6C99" w:rsidRPr="00CA221E">
        <w:rPr>
          <w:rStyle w:val="normaltextrun"/>
          <w:bCs/>
        </w:rPr>
        <w:t>Heather joined</w:t>
      </w:r>
      <w:r w:rsidR="007F18FC">
        <w:rPr>
          <w:rStyle w:val="normaltextrun"/>
          <w:bCs/>
        </w:rPr>
        <w:t xml:space="preserve"> as executive director </w:t>
      </w:r>
      <w:r w:rsidR="009A6C99" w:rsidRPr="00CA221E">
        <w:rPr>
          <w:rStyle w:val="normaltextrun"/>
          <w:bCs/>
        </w:rPr>
        <w:t xml:space="preserve">in 2020. </w:t>
      </w:r>
      <w:r w:rsidR="007F18FC">
        <w:rPr>
          <w:rStyle w:val="normaltextrun"/>
          <w:bCs/>
        </w:rPr>
        <w:t xml:space="preserve">It now has </w:t>
      </w:r>
      <w:r>
        <w:rPr>
          <w:rStyle w:val="normaltextrun"/>
          <w:bCs/>
        </w:rPr>
        <w:t xml:space="preserve">90 members among key </w:t>
      </w:r>
      <w:r w:rsidR="00CA221E">
        <w:rPr>
          <w:rStyle w:val="normaltextrun"/>
          <w:bCs/>
        </w:rPr>
        <w:t xml:space="preserve">organizations and individuals. </w:t>
      </w:r>
      <w:r w:rsidR="007F18FC" w:rsidRPr="007F18FC">
        <w:rPr>
          <w:rStyle w:val="normaltextrun"/>
          <w:b/>
          <w:bCs/>
        </w:rPr>
        <w:t xml:space="preserve">Chair </w:t>
      </w:r>
      <w:r w:rsidR="00CA221E" w:rsidRPr="007F18FC">
        <w:rPr>
          <w:rStyle w:val="normaltextrun"/>
          <w:b/>
          <w:bCs/>
        </w:rPr>
        <w:t xml:space="preserve">Mary </w:t>
      </w:r>
      <w:r w:rsidR="007F18FC" w:rsidRPr="007F18FC">
        <w:rPr>
          <w:rStyle w:val="normaltextrun"/>
          <w:b/>
          <w:bCs/>
        </w:rPr>
        <w:t>Bethel</w:t>
      </w:r>
      <w:r w:rsidR="007F18FC">
        <w:rPr>
          <w:rStyle w:val="normaltextrun"/>
          <w:bCs/>
        </w:rPr>
        <w:t xml:space="preserve"> </w:t>
      </w:r>
      <w:r w:rsidR="00CA221E">
        <w:rPr>
          <w:rStyle w:val="normaltextrun"/>
          <w:bCs/>
        </w:rPr>
        <w:t>added</w:t>
      </w:r>
      <w:r w:rsidR="005A16F5">
        <w:rPr>
          <w:rStyle w:val="normaltextrun"/>
          <w:bCs/>
        </w:rPr>
        <w:t xml:space="preserve"> a </w:t>
      </w:r>
      <w:hyperlink r:id="rId12" w:history="1">
        <w:r w:rsidR="005A16F5" w:rsidRPr="005A16F5">
          <w:rPr>
            <w:rStyle w:val="Hyperlink"/>
            <w:bCs/>
          </w:rPr>
          <w:t xml:space="preserve">brief </w:t>
        </w:r>
        <w:r w:rsidR="00CA221E" w:rsidRPr="005A16F5">
          <w:rPr>
            <w:rStyle w:val="Hyperlink"/>
            <w:bCs/>
          </w:rPr>
          <w:t xml:space="preserve"> Zoom </w:t>
        </w:r>
        <w:r w:rsidR="00F7627F" w:rsidRPr="005A16F5">
          <w:rPr>
            <w:rStyle w:val="Hyperlink"/>
            <w:bCs/>
          </w:rPr>
          <w:t xml:space="preserve">recording on </w:t>
        </w:r>
        <w:r w:rsidR="005A16F5" w:rsidRPr="005A16F5">
          <w:rPr>
            <w:rStyle w:val="Hyperlink"/>
            <w:bCs/>
          </w:rPr>
          <w:t xml:space="preserve">the </w:t>
        </w:r>
        <w:r w:rsidR="00F7627F" w:rsidRPr="005A16F5">
          <w:rPr>
            <w:rStyle w:val="Hyperlink"/>
            <w:bCs/>
          </w:rPr>
          <w:t>coalition</w:t>
        </w:r>
        <w:r w:rsidR="005A16F5" w:rsidRPr="005A16F5">
          <w:rPr>
            <w:rStyle w:val="Hyperlink"/>
            <w:bCs/>
          </w:rPr>
          <w:t>’s</w:t>
        </w:r>
        <w:r w:rsidR="00F7627F" w:rsidRPr="005A16F5">
          <w:rPr>
            <w:rStyle w:val="Hyperlink"/>
            <w:bCs/>
          </w:rPr>
          <w:t xml:space="preserve"> history to the website.</w:t>
        </w:r>
      </w:hyperlink>
      <w:r w:rsidR="005A16F5">
        <w:rPr>
          <w:rStyle w:val="normaltextrun"/>
          <w:bCs/>
        </w:rPr>
        <w:t xml:space="preserve">                                   </w:t>
      </w:r>
      <w:r w:rsidR="005A16F5" w:rsidRPr="005A16F5">
        <w:rPr>
          <w:rStyle w:val="normaltextrun"/>
          <w:bCs/>
        </w:rPr>
        <w:t>See:</w:t>
      </w:r>
      <w:r w:rsidR="005A16F5">
        <w:rPr>
          <w:rStyle w:val="normaltextrun"/>
          <w:bCs/>
        </w:rPr>
        <w:t xml:space="preserve"> </w:t>
      </w:r>
      <w:r w:rsidR="005A16F5" w:rsidRPr="005A16F5">
        <w:rPr>
          <w:rStyle w:val="normaltextrun"/>
          <w:bCs/>
          <w:u w:val="single"/>
        </w:rPr>
        <w:t>nccoalitiononaging.org.</w:t>
      </w:r>
      <w:r w:rsidR="005A16F5" w:rsidRPr="005A16F5">
        <w:rPr>
          <w:rStyle w:val="normaltextrun"/>
          <w:bCs/>
        </w:rPr>
        <w:t xml:space="preserve"> </w:t>
      </w:r>
    </w:p>
    <w:p w14:paraId="26807BD4" w14:textId="2655AB59" w:rsidR="009C50F2" w:rsidRDefault="00955931" w:rsidP="00D77BFA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NCCOA p</w:t>
      </w:r>
      <w:r w:rsidR="009C50F2">
        <w:rPr>
          <w:rStyle w:val="normaltextrun"/>
          <w:bCs/>
        </w:rPr>
        <w:t>artnered with PHI</w:t>
      </w:r>
      <w:r w:rsidR="00724FE7">
        <w:rPr>
          <w:rStyle w:val="normaltextrun"/>
          <w:bCs/>
        </w:rPr>
        <w:t>, a nationally known research group on workforce issues,</w:t>
      </w:r>
      <w:r w:rsidR="009C50F2">
        <w:rPr>
          <w:rStyle w:val="normaltextrun"/>
          <w:bCs/>
        </w:rPr>
        <w:t xml:space="preserve"> for </w:t>
      </w:r>
      <w:r>
        <w:rPr>
          <w:rStyle w:val="normaltextrun"/>
          <w:bCs/>
        </w:rPr>
        <w:t xml:space="preserve">the </w:t>
      </w:r>
      <w:r w:rsidR="009C50F2" w:rsidRPr="008F499F">
        <w:rPr>
          <w:rStyle w:val="normaltextrun"/>
          <w:b/>
          <w:bCs/>
        </w:rPr>
        <w:t>Essential Jobs, Essential Care</w:t>
      </w:r>
      <w:r w:rsidR="009C50F2">
        <w:rPr>
          <w:rStyle w:val="normaltextrun"/>
          <w:bCs/>
        </w:rPr>
        <w:t xml:space="preserve"> </w:t>
      </w:r>
      <w:r w:rsidR="00724FE7">
        <w:rPr>
          <w:rStyle w:val="normaltextrun"/>
          <w:bCs/>
        </w:rPr>
        <w:t xml:space="preserve">initiative </w:t>
      </w:r>
      <w:r>
        <w:rPr>
          <w:rStyle w:val="normaltextrun"/>
          <w:bCs/>
        </w:rPr>
        <w:t xml:space="preserve">on direct care workers </w:t>
      </w:r>
      <w:r w:rsidR="009C50F2">
        <w:rPr>
          <w:rStyle w:val="normaltextrun"/>
          <w:bCs/>
        </w:rPr>
        <w:t>for 2 ½</w:t>
      </w:r>
      <w:r>
        <w:rPr>
          <w:rStyle w:val="normaltextrun"/>
          <w:bCs/>
        </w:rPr>
        <w:t xml:space="preserve"> years. Now the Z. Smith Reynolds Foundation has added new resources to continue it. </w:t>
      </w:r>
    </w:p>
    <w:p w14:paraId="792CC125" w14:textId="34BB870E" w:rsidR="00955931" w:rsidRDefault="00955931" w:rsidP="00955931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The coalition has also </w:t>
      </w:r>
      <w:r w:rsidR="009C50F2">
        <w:rPr>
          <w:rStyle w:val="normaltextrun"/>
          <w:bCs/>
        </w:rPr>
        <w:t>partner</w:t>
      </w:r>
      <w:r>
        <w:rPr>
          <w:rStyle w:val="normaltextrun"/>
          <w:bCs/>
        </w:rPr>
        <w:t>ed</w:t>
      </w:r>
      <w:r w:rsidR="009C50F2">
        <w:rPr>
          <w:rStyle w:val="normaltextrun"/>
          <w:bCs/>
        </w:rPr>
        <w:t xml:space="preserve"> with Complex Care Coalition of North Carolina focus o</w:t>
      </w:r>
      <w:r w:rsidR="00724FE7">
        <w:rPr>
          <w:rStyle w:val="normaltextrun"/>
          <w:bCs/>
        </w:rPr>
        <w:t xml:space="preserve">n children, another focus on caregiving issues. </w:t>
      </w:r>
    </w:p>
    <w:p w14:paraId="07EEF389" w14:textId="5EC717F5" w:rsidR="00720060" w:rsidRPr="00955931" w:rsidRDefault="00955931" w:rsidP="00955931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Heather described the </w:t>
      </w:r>
      <w:r w:rsidR="00720060" w:rsidRPr="00955931">
        <w:rPr>
          <w:rStyle w:val="normaltextrun"/>
          <w:bCs/>
        </w:rPr>
        <w:t>EJEC in</w:t>
      </w:r>
      <w:r>
        <w:rPr>
          <w:rStyle w:val="normaltextrun"/>
          <w:bCs/>
        </w:rPr>
        <w:t>i</w:t>
      </w:r>
      <w:r w:rsidR="00720060" w:rsidRPr="00955931">
        <w:rPr>
          <w:rStyle w:val="normaltextrun"/>
          <w:bCs/>
        </w:rPr>
        <w:t xml:space="preserve">tiative </w:t>
      </w:r>
      <w:r w:rsidR="0000649F">
        <w:rPr>
          <w:rStyle w:val="normaltextrun"/>
          <w:bCs/>
        </w:rPr>
        <w:t xml:space="preserve">successes </w:t>
      </w:r>
      <w:r>
        <w:rPr>
          <w:rStyle w:val="normaltextrun"/>
          <w:bCs/>
        </w:rPr>
        <w:t xml:space="preserve">at </w:t>
      </w:r>
      <w:r w:rsidR="0000649F">
        <w:rPr>
          <w:rStyle w:val="normaltextrun"/>
          <w:bCs/>
        </w:rPr>
        <w:t xml:space="preserve">recent </w:t>
      </w:r>
      <w:r>
        <w:rPr>
          <w:rStyle w:val="normaltextrun"/>
          <w:bCs/>
        </w:rPr>
        <w:t xml:space="preserve">meetings of the Southern Gerontological Society and the American Society on Aging. </w:t>
      </w:r>
    </w:p>
    <w:p w14:paraId="1EE2DAEF" w14:textId="0BC87478" w:rsidR="00720060" w:rsidRDefault="002C5E6F" w:rsidP="00D77BFA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NCCOA did a</w:t>
      </w:r>
      <w:r w:rsidR="008F499F">
        <w:rPr>
          <w:rStyle w:val="normaltextrun"/>
          <w:bCs/>
        </w:rPr>
        <w:t xml:space="preserve"> letter commenting on </w:t>
      </w:r>
      <w:r>
        <w:rPr>
          <w:rStyle w:val="normaltextrun"/>
          <w:bCs/>
        </w:rPr>
        <w:t xml:space="preserve">the current </w:t>
      </w:r>
      <w:r w:rsidR="00720060">
        <w:rPr>
          <w:rStyle w:val="normaltextrun"/>
          <w:bCs/>
        </w:rPr>
        <w:t>Charlotte Observer series on nursing home staffing. Friends of Residents</w:t>
      </w:r>
      <w:r>
        <w:rPr>
          <w:rStyle w:val="normaltextrun"/>
          <w:bCs/>
        </w:rPr>
        <w:t xml:space="preserve"> in Long-term C</w:t>
      </w:r>
      <w:r w:rsidR="0000649F">
        <w:rPr>
          <w:rStyle w:val="normaltextrun"/>
          <w:bCs/>
        </w:rPr>
        <w:t>are</w:t>
      </w:r>
      <w:r w:rsidR="00720060">
        <w:rPr>
          <w:rStyle w:val="normaltextrun"/>
          <w:bCs/>
        </w:rPr>
        <w:t xml:space="preserve"> and </w:t>
      </w:r>
      <w:r>
        <w:rPr>
          <w:rStyle w:val="normaltextrun"/>
          <w:bCs/>
        </w:rPr>
        <w:t>the NC Health Care Facilities A</w:t>
      </w:r>
      <w:r w:rsidR="008F499F">
        <w:rPr>
          <w:rStyle w:val="normaltextrun"/>
          <w:bCs/>
        </w:rPr>
        <w:t xml:space="preserve">ssn. did separate responses. </w:t>
      </w:r>
    </w:p>
    <w:p w14:paraId="540818DD" w14:textId="785A1628" w:rsidR="00720060" w:rsidRDefault="00042302" w:rsidP="00D77BFA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The coalition is a member of the </w:t>
      </w:r>
      <w:r w:rsidR="00720060">
        <w:rPr>
          <w:rStyle w:val="normaltextrun"/>
          <w:bCs/>
        </w:rPr>
        <w:t xml:space="preserve">NC DHHS Stakeholder Advisory Group re </w:t>
      </w:r>
      <w:r>
        <w:rPr>
          <w:rStyle w:val="normaltextrun"/>
          <w:bCs/>
        </w:rPr>
        <w:t xml:space="preserve">the </w:t>
      </w:r>
      <w:r w:rsidR="00720060">
        <w:rPr>
          <w:rStyle w:val="normaltextrun"/>
          <w:bCs/>
        </w:rPr>
        <w:t>Olmstead Plan</w:t>
      </w:r>
      <w:r w:rsidR="00DE3128">
        <w:rPr>
          <w:rStyle w:val="normaltextrun"/>
          <w:bCs/>
        </w:rPr>
        <w:t xml:space="preserve"> to assist people with disabilities</w:t>
      </w:r>
      <w:r w:rsidR="00720060">
        <w:rPr>
          <w:rStyle w:val="normaltextrun"/>
          <w:bCs/>
        </w:rPr>
        <w:t xml:space="preserve">. </w:t>
      </w:r>
    </w:p>
    <w:p w14:paraId="29F80CCB" w14:textId="77777777" w:rsidR="00042302" w:rsidRDefault="00042302" w:rsidP="00D77BFA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For </w:t>
      </w:r>
      <w:r w:rsidRPr="008F499F">
        <w:rPr>
          <w:rStyle w:val="normaltextrun"/>
          <w:b/>
          <w:bCs/>
        </w:rPr>
        <w:t>Older Americans Month in May,</w:t>
      </w:r>
      <w:r>
        <w:rPr>
          <w:rStyle w:val="normaltextrun"/>
          <w:bCs/>
        </w:rPr>
        <w:t xml:space="preserve"> the coalition plans: </w:t>
      </w:r>
    </w:p>
    <w:p w14:paraId="55DE6E7D" w14:textId="5DD62860" w:rsidR="008F499F" w:rsidRPr="00297706" w:rsidRDefault="003456F7" w:rsidP="00297706">
      <w:pPr>
        <w:pStyle w:val="paragraph"/>
        <w:numPr>
          <w:ilvl w:val="1"/>
          <w:numId w:val="8"/>
        </w:numPr>
        <w:spacing w:after="0"/>
        <w:textAlignment w:val="baseline"/>
        <w:rPr>
          <w:bCs/>
        </w:rPr>
      </w:pPr>
      <w:r>
        <w:rPr>
          <w:rStyle w:val="normaltextrun"/>
          <w:bCs/>
        </w:rPr>
        <w:t xml:space="preserve">The </w:t>
      </w:r>
      <w:r w:rsidR="00101352" w:rsidRPr="008F499F">
        <w:rPr>
          <w:rStyle w:val="normaltextrun"/>
          <w:b/>
          <w:bCs/>
        </w:rPr>
        <w:t>Centralina</w:t>
      </w:r>
      <w:r w:rsidRPr="008F499F">
        <w:rPr>
          <w:rStyle w:val="normaltextrun"/>
          <w:b/>
          <w:bCs/>
        </w:rPr>
        <w:t xml:space="preserve"> Area Agency on Aging plans a</w:t>
      </w:r>
      <w:r w:rsidR="00A93994" w:rsidRPr="008F499F">
        <w:rPr>
          <w:rStyle w:val="normaltextrun"/>
          <w:b/>
          <w:bCs/>
        </w:rPr>
        <w:t xml:space="preserve"> webinar on May 11</w:t>
      </w:r>
      <w:r w:rsidR="00A93994">
        <w:rPr>
          <w:rStyle w:val="normaltextrun"/>
          <w:bCs/>
        </w:rPr>
        <w:t xml:space="preserve"> on federal and state advocacy updates. </w:t>
      </w:r>
      <w:r w:rsidR="00031D66" w:rsidRPr="00297706">
        <w:rPr>
          <w:rStyle w:val="normaltextrun"/>
          <w:bCs/>
        </w:rPr>
        <w:t xml:space="preserve">Heather will speak with </w:t>
      </w:r>
      <w:r w:rsidR="008F499F" w:rsidRPr="00297706">
        <w:rPr>
          <w:b/>
          <w:bCs/>
        </w:rPr>
        <w:t>Bob Blancato, </w:t>
      </w:r>
      <w:r w:rsidR="008F499F" w:rsidRPr="00297706">
        <w:rPr>
          <w:bCs/>
        </w:rPr>
        <w:t xml:space="preserve">executive director of the National Association of Nutrition and Aging Services. </w:t>
      </w:r>
    </w:p>
    <w:p w14:paraId="532A652D" w14:textId="42D7927C" w:rsidR="00042302" w:rsidRDefault="00031D66" w:rsidP="00042302">
      <w:pPr>
        <w:pStyle w:val="paragraph"/>
        <w:numPr>
          <w:ilvl w:val="1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Work</w:t>
      </w:r>
      <w:r w:rsidR="00297706">
        <w:rPr>
          <w:rStyle w:val="normaltextrun"/>
          <w:bCs/>
        </w:rPr>
        <w:t>ing</w:t>
      </w:r>
      <w:r>
        <w:rPr>
          <w:rStyle w:val="normaltextrun"/>
          <w:bCs/>
        </w:rPr>
        <w:t xml:space="preserve"> with</w:t>
      </w:r>
      <w:r w:rsidR="00297706">
        <w:rPr>
          <w:rStyle w:val="normaltextrun"/>
          <w:bCs/>
        </w:rPr>
        <w:t xml:space="preserve"> </w:t>
      </w:r>
      <w:r w:rsidR="00297706" w:rsidRPr="00297706">
        <w:rPr>
          <w:rStyle w:val="normaltextrun"/>
          <w:b/>
        </w:rPr>
        <w:t xml:space="preserve">NC Division of Aging and Adult </w:t>
      </w:r>
      <w:r w:rsidR="00297706">
        <w:rPr>
          <w:rStyle w:val="normaltextrun"/>
          <w:b/>
        </w:rPr>
        <w:t>S</w:t>
      </w:r>
      <w:r w:rsidR="00297706" w:rsidRPr="00297706">
        <w:rPr>
          <w:rStyle w:val="normaltextrun"/>
          <w:b/>
        </w:rPr>
        <w:t>ervices,</w:t>
      </w:r>
      <w:r w:rsidRPr="00297706">
        <w:rPr>
          <w:rStyle w:val="normaltextrun"/>
          <w:b/>
        </w:rPr>
        <w:t xml:space="preserve"> NC</w:t>
      </w:r>
      <w:r w:rsidRPr="008F499F">
        <w:rPr>
          <w:rStyle w:val="normaltextrun"/>
          <w:b/>
          <w:bCs/>
        </w:rPr>
        <w:t xml:space="preserve"> Senior Games</w:t>
      </w:r>
      <w:r w:rsidR="00297706">
        <w:rPr>
          <w:rStyle w:val="normaltextrun"/>
          <w:b/>
          <w:bCs/>
        </w:rPr>
        <w:t xml:space="preserve"> and AARPNC for a celebration on</w:t>
      </w:r>
      <w:r w:rsidRPr="008F499F">
        <w:rPr>
          <w:rStyle w:val="normaltextrun"/>
          <w:b/>
          <w:bCs/>
        </w:rPr>
        <w:t xml:space="preserve"> May 17 at Dix Park.</w:t>
      </w:r>
      <w:r>
        <w:rPr>
          <w:rStyle w:val="normaltextrun"/>
          <w:bCs/>
        </w:rPr>
        <w:t xml:space="preserve"> </w:t>
      </w:r>
    </w:p>
    <w:p w14:paraId="69143834" w14:textId="4E96D350" w:rsidR="00101352" w:rsidRDefault="00031D66" w:rsidP="00042302">
      <w:pPr>
        <w:pStyle w:val="paragraph"/>
        <w:numPr>
          <w:ilvl w:val="1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May 24 </w:t>
      </w:r>
      <w:r w:rsidR="00042302">
        <w:rPr>
          <w:rStyle w:val="normaltextrun"/>
          <w:bCs/>
        </w:rPr>
        <w:t xml:space="preserve">is </w:t>
      </w:r>
      <w:r w:rsidR="00042302" w:rsidRPr="008F499F">
        <w:rPr>
          <w:rStyle w:val="normaltextrun"/>
          <w:b/>
          <w:bCs/>
        </w:rPr>
        <w:t xml:space="preserve">NCCOA’s </w:t>
      </w:r>
      <w:r w:rsidRPr="008F499F">
        <w:rPr>
          <w:rStyle w:val="normaltextrun"/>
          <w:b/>
          <w:bCs/>
        </w:rPr>
        <w:t>Virtual Day at the Legislature.</w:t>
      </w:r>
      <w:r>
        <w:rPr>
          <w:rStyle w:val="normaltextrun"/>
          <w:bCs/>
        </w:rPr>
        <w:t xml:space="preserve"> </w:t>
      </w:r>
    </w:p>
    <w:p w14:paraId="504C1130" w14:textId="031192B7" w:rsidR="00AF0AD5" w:rsidRDefault="003C332D" w:rsidP="00AF0AD5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lastRenderedPageBreak/>
        <w:t xml:space="preserve">NCCOA </w:t>
      </w:r>
      <w:r w:rsidRPr="001D7A93">
        <w:rPr>
          <w:rStyle w:val="normaltextrun"/>
          <w:b/>
          <w:bCs/>
        </w:rPr>
        <w:t>will</w:t>
      </w:r>
      <w:r w:rsidR="00042302" w:rsidRPr="001D7A93">
        <w:rPr>
          <w:rStyle w:val="normaltextrun"/>
          <w:b/>
          <w:bCs/>
        </w:rPr>
        <w:t xml:space="preserve"> resume in-person members’ meetings on Friday,</w:t>
      </w:r>
      <w:r w:rsidR="00042302">
        <w:rPr>
          <w:rStyle w:val="normaltextrun"/>
          <w:bCs/>
        </w:rPr>
        <w:t xml:space="preserve"> </w:t>
      </w:r>
      <w:r w:rsidR="00042302" w:rsidRPr="00042302">
        <w:rPr>
          <w:rStyle w:val="normaltextrun"/>
          <w:b/>
          <w:bCs/>
        </w:rPr>
        <w:t>May 20</w:t>
      </w:r>
      <w:r w:rsidR="00042302">
        <w:rPr>
          <w:rStyle w:val="normaltextrun"/>
          <w:bCs/>
        </w:rPr>
        <w:t xml:space="preserve"> at the NC Department of Insurance training room 245 in the </w:t>
      </w:r>
      <w:r>
        <w:rPr>
          <w:rStyle w:val="normaltextrun"/>
          <w:bCs/>
        </w:rPr>
        <w:t>Albema</w:t>
      </w:r>
      <w:r w:rsidR="00042302">
        <w:rPr>
          <w:rStyle w:val="normaltextrun"/>
          <w:bCs/>
        </w:rPr>
        <w:t>rle Building</w:t>
      </w:r>
      <w:r w:rsidR="007C57D0">
        <w:rPr>
          <w:rStyle w:val="normaltextrun"/>
          <w:bCs/>
        </w:rPr>
        <w:t>, 325 N. Salisbury, Raleigh</w:t>
      </w:r>
      <w:r w:rsidR="00042302">
        <w:rPr>
          <w:rStyle w:val="normaltextrun"/>
          <w:bCs/>
        </w:rPr>
        <w:t>.  It will have Zoom link for online attendance.</w:t>
      </w:r>
    </w:p>
    <w:p w14:paraId="7EC38227" w14:textId="2ADB9D21" w:rsidR="00FC6759" w:rsidRPr="00AF0AD5" w:rsidRDefault="00AF0AD5" w:rsidP="00AF0AD5">
      <w:pPr>
        <w:pStyle w:val="paragraph"/>
        <w:numPr>
          <w:ilvl w:val="0"/>
          <w:numId w:val="8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Heather commended </w:t>
      </w:r>
      <w:r w:rsidR="00FC6759" w:rsidRPr="00AF0AD5">
        <w:rPr>
          <w:rStyle w:val="normaltextrun"/>
          <w:bCs/>
        </w:rPr>
        <w:t xml:space="preserve">intern </w:t>
      </w:r>
      <w:r>
        <w:rPr>
          <w:rStyle w:val="normaltextrun"/>
          <w:b/>
          <w:bCs/>
        </w:rPr>
        <w:t>Madeline Rickett</w:t>
      </w:r>
      <w:r w:rsidR="001D7A93">
        <w:rPr>
          <w:rStyle w:val="normaltextrun"/>
          <w:b/>
          <w:bCs/>
        </w:rPr>
        <w:t xml:space="preserve"> </w:t>
      </w:r>
      <w:r w:rsidR="001D7A93">
        <w:rPr>
          <w:rStyle w:val="normaltextrun"/>
          <w:bCs/>
        </w:rPr>
        <w:t xml:space="preserve">for bolstering the </w:t>
      </w:r>
      <w:r w:rsidR="00FC6759" w:rsidRPr="00AF0AD5">
        <w:rPr>
          <w:rStyle w:val="normaltextrun"/>
          <w:bCs/>
        </w:rPr>
        <w:t xml:space="preserve"> social media capacity; </w:t>
      </w:r>
      <w:r w:rsidR="001D7A93">
        <w:rPr>
          <w:rStyle w:val="normaltextrun"/>
          <w:bCs/>
        </w:rPr>
        <w:t xml:space="preserve">conducting </w:t>
      </w:r>
      <w:r w:rsidR="00FC6759" w:rsidRPr="00AF0AD5">
        <w:rPr>
          <w:rStyle w:val="normaltextrun"/>
          <w:bCs/>
        </w:rPr>
        <w:t>the me</w:t>
      </w:r>
      <w:r w:rsidR="0042277A" w:rsidRPr="00AF0AD5">
        <w:rPr>
          <w:rStyle w:val="normaltextrun"/>
          <w:bCs/>
        </w:rPr>
        <w:t>m</w:t>
      </w:r>
      <w:r w:rsidR="001D7A93">
        <w:rPr>
          <w:rStyle w:val="normaltextrun"/>
          <w:bCs/>
        </w:rPr>
        <w:t>bers’ Stakeholder S</w:t>
      </w:r>
      <w:r w:rsidR="00FC6759" w:rsidRPr="00AF0AD5">
        <w:rPr>
          <w:rStyle w:val="normaltextrun"/>
          <w:bCs/>
        </w:rPr>
        <w:t xml:space="preserve">urvey. </w:t>
      </w:r>
      <w:r w:rsidR="006470DA" w:rsidRPr="00AF0AD5">
        <w:rPr>
          <w:rStyle w:val="normaltextrun"/>
          <w:bCs/>
        </w:rPr>
        <w:t xml:space="preserve">Heather </w:t>
      </w:r>
      <w:r w:rsidR="001D7A93">
        <w:rPr>
          <w:rStyle w:val="normaltextrun"/>
          <w:bCs/>
        </w:rPr>
        <w:t xml:space="preserve">presented </w:t>
      </w:r>
      <w:r w:rsidR="006470DA" w:rsidRPr="00AF0AD5">
        <w:rPr>
          <w:rStyle w:val="normaltextrun"/>
          <w:bCs/>
        </w:rPr>
        <w:t xml:space="preserve">Madeline </w:t>
      </w:r>
      <w:r w:rsidR="001D7A93">
        <w:rPr>
          <w:rStyle w:val="normaltextrun"/>
          <w:bCs/>
        </w:rPr>
        <w:t>with a plaque; recognizing</w:t>
      </w:r>
      <w:r w:rsidR="006470DA" w:rsidRPr="00AF0AD5">
        <w:rPr>
          <w:rStyle w:val="normaltextrun"/>
          <w:bCs/>
        </w:rPr>
        <w:t xml:space="preserve"> her </w:t>
      </w:r>
      <w:r w:rsidR="001D7A93">
        <w:rPr>
          <w:rStyle w:val="normaltextrun"/>
          <w:bCs/>
        </w:rPr>
        <w:t>ex</w:t>
      </w:r>
      <w:r w:rsidR="006470DA" w:rsidRPr="00AF0AD5">
        <w:rPr>
          <w:rStyle w:val="normaltextrun"/>
          <w:bCs/>
        </w:rPr>
        <w:t>c</w:t>
      </w:r>
      <w:r w:rsidR="001D7A93">
        <w:rPr>
          <w:rStyle w:val="normaltextrun"/>
          <w:bCs/>
        </w:rPr>
        <w:t>e</w:t>
      </w:r>
      <w:r w:rsidR="006470DA" w:rsidRPr="00AF0AD5">
        <w:rPr>
          <w:rStyle w:val="normaltextrun"/>
          <w:bCs/>
        </w:rPr>
        <w:t xml:space="preserve">ptional performance and commitment to older adults in North Carolina. </w:t>
      </w:r>
    </w:p>
    <w:p w14:paraId="68528E4B" w14:textId="4DFAA68C" w:rsidR="003C332D" w:rsidRDefault="003C332D" w:rsidP="003C332D">
      <w:pPr>
        <w:pStyle w:val="paragraph"/>
        <w:spacing w:after="0"/>
        <w:textAlignment w:val="baseline"/>
        <w:rPr>
          <w:rStyle w:val="normaltextrun"/>
          <w:bCs/>
        </w:rPr>
      </w:pPr>
      <w:r w:rsidRPr="00370E5E">
        <w:rPr>
          <w:rStyle w:val="normaltextrun"/>
          <w:b/>
          <w:bCs/>
        </w:rPr>
        <w:t>Deryl Davis Fulmer</w:t>
      </w:r>
      <w:r w:rsidR="00534BDE">
        <w:rPr>
          <w:rStyle w:val="normaltextrun"/>
          <w:b/>
          <w:bCs/>
        </w:rPr>
        <w:t xml:space="preserve">, </w:t>
      </w:r>
      <w:r w:rsidR="00534BDE">
        <w:rPr>
          <w:rStyle w:val="normaltextrun"/>
          <w:bCs/>
        </w:rPr>
        <w:t xml:space="preserve">co-chair of NCCOA’s Health Equity Workgroup, </w:t>
      </w:r>
      <w:r w:rsidR="003F6ECF" w:rsidRPr="00534BDE">
        <w:rPr>
          <w:rStyle w:val="normaltextrun"/>
          <w:bCs/>
        </w:rPr>
        <w:t xml:space="preserve">presented the </w:t>
      </w:r>
      <w:r w:rsidR="00534BDE">
        <w:rPr>
          <w:rStyle w:val="normaltextrun"/>
          <w:bCs/>
        </w:rPr>
        <w:t xml:space="preserve">Diversity Moment by showing a Kaiser Family Foundation video, </w:t>
      </w:r>
      <w:r w:rsidRPr="00534BDE">
        <w:rPr>
          <w:rStyle w:val="normaltextrun"/>
          <w:bCs/>
        </w:rPr>
        <w:t xml:space="preserve"> </w:t>
      </w:r>
      <w:r w:rsidR="00B945A1">
        <w:rPr>
          <w:rStyle w:val="normaltextrun"/>
          <w:bCs/>
        </w:rPr>
        <w:t>“</w:t>
      </w:r>
      <w:r w:rsidR="00BA529A" w:rsidRPr="00534BDE">
        <w:rPr>
          <w:rStyle w:val="normaltextrun"/>
          <w:bCs/>
        </w:rPr>
        <w:t>Rethinkin</w:t>
      </w:r>
      <w:r w:rsidR="00B945A1">
        <w:rPr>
          <w:rStyle w:val="normaltextrun"/>
          <w:bCs/>
        </w:rPr>
        <w:t>g the Role of Race in Medicine.”</w:t>
      </w:r>
      <w:r w:rsidR="00534BDE">
        <w:rPr>
          <w:rStyle w:val="normaltextrun"/>
          <w:bCs/>
        </w:rPr>
        <w:t xml:space="preserve"> At </w:t>
      </w:r>
      <w:r w:rsidR="00B945A1">
        <w:rPr>
          <w:rStyle w:val="normaltextrun"/>
          <w:bCs/>
        </w:rPr>
        <w:t>t</w:t>
      </w:r>
      <w:r w:rsidR="00534BDE">
        <w:rPr>
          <w:rStyle w:val="normaltextrun"/>
          <w:bCs/>
        </w:rPr>
        <w:t xml:space="preserve">he </w:t>
      </w:r>
      <w:r w:rsidR="00534BDE" w:rsidRPr="00B945A1">
        <w:rPr>
          <w:rStyle w:val="normaltextrun"/>
          <w:b/>
          <w:bCs/>
        </w:rPr>
        <w:t>workgroup’s next meeting,  9-11 a.m., Friday May 13</w:t>
      </w:r>
      <w:r w:rsidR="00B945A1">
        <w:rPr>
          <w:rStyle w:val="normaltextrun"/>
          <w:bCs/>
        </w:rPr>
        <w:t>,</w:t>
      </w:r>
      <w:r w:rsidR="00534BDE">
        <w:rPr>
          <w:rStyle w:val="normaltextrun"/>
          <w:bCs/>
        </w:rPr>
        <w:t xml:space="preserve"> will feature an up</w:t>
      </w:r>
      <w:r w:rsidR="00370E5E" w:rsidRPr="00534BDE">
        <w:rPr>
          <w:rStyle w:val="normaltextrun"/>
          <w:bCs/>
        </w:rPr>
        <w:t>date from</w:t>
      </w:r>
      <w:r w:rsidR="00534BDE" w:rsidRPr="00534BDE">
        <w:rPr>
          <w:bCs/>
        </w:rPr>
        <w:t> </w:t>
      </w:r>
      <w:r w:rsidR="00534BDE">
        <w:rPr>
          <w:bCs/>
        </w:rPr>
        <w:t xml:space="preserve"> the</w:t>
      </w:r>
      <w:r w:rsidR="00B945A1">
        <w:rPr>
          <w:bCs/>
        </w:rPr>
        <w:t xml:space="preserve"> governor’s </w:t>
      </w:r>
      <w:r w:rsidR="00534BDE" w:rsidRPr="00534BDE">
        <w:rPr>
          <w:bCs/>
        </w:rPr>
        <w:t>Andrea Harris Social, Economic, Environmental, and Health Equity Task Force</w:t>
      </w:r>
      <w:r w:rsidR="00534BDE">
        <w:rPr>
          <w:bCs/>
        </w:rPr>
        <w:t xml:space="preserve">. </w:t>
      </w:r>
      <w:r w:rsidR="00370E5E" w:rsidRPr="00534BDE">
        <w:rPr>
          <w:rStyle w:val="normaltextrun"/>
          <w:bCs/>
        </w:rPr>
        <w:t xml:space="preserve"> </w:t>
      </w:r>
      <w:r w:rsidR="00534BDE">
        <w:rPr>
          <w:rStyle w:val="normaltextrun"/>
          <w:bCs/>
        </w:rPr>
        <w:t>Ask Deryl</w:t>
      </w:r>
      <w:r w:rsidR="00373DF6">
        <w:rPr>
          <w:rStyle w:val="normaltextrun"/>
          <w:bCs/>
        </w:rPr>
        <w:t xml:space="preserve"> at </w:t>
      </w:r>
      <w:hyperlink r:id="rId13" w:history="1">
        <w:r w:rsidR="00373DF6" w:rsidRPr="0095139D">
          <w:rPr>
            <w:rStyle w:val="Hyperlink"/>
            <w:bCs/>
          </w:rPr>
          <w:t>deryl@ncrgea.com</w:t>
        </w:r>
      </w:hyperlink>
      <w:r w:rsidR="00373DF6">
        <w:rPr>
          <w:bCs/>
        </w:rPr>
        <w:t xml:space="preserve"> </w:t>
      </w:r>
      <w:r w:rsidR="00534BDE">
        <w:rPr>
          <w:rStyle w:val="normaltextrun"/>
          <w:bCs/>
        </w:rPr>
        <w:t xml:space="preserve">for the link. </w:t>
      </w:r>
      <w:r w:rsidR="00370E5E">
        <w:rPr>
          <w:rStyle w:val="normaltextrun"/>
          <w:bCs/>
        </w:rPr>
        <w:t xml:space="preserve"> </w:t>
      </w:r>
    </w:p>
    <w:p w14:paraId="08CB8971" w14:textId="130C67B0" w:rsidR="00223460" w:rsidRDefault="00223460" w:rsidP="003C332D">
      <w:pPr>
        <w:pStyle w:val="paragraph"/>
        <w:spacing w:after="0"/>
        <w:textAlignment w:val="baseline"/>
        <w:rPr>
          <w:rStyle w:val="normaltextrun"/>
          <w:bCs/>
        </w:rPr>
      </w:pPr>
      <w:r w:rsidRPr="00223460">
        <w:rPr>
          <w:rStyle w:val="normaltextrun"/>
          <w:b/>
          <w:bCs/>
        </w:rPr>
        <w:t>David Sevier:</w:t>
      </w:r>
      <w:r w:rsidR="004B281C">
        <w:rPr>
          <w:rStyle w:val="normaltextrun"/>
          <w:bCs/>
        </w:rPr>
        <w:t xml:space="preserve"> SB 666 to improve </w:t>
      </w:r>
      <w:r>
        <w:rPr>
          <w:rStyle w:val="normaltextrun"/>
          <w:bCs/>
        </w:rPr>
        <w:t xml:space="preserve">Advance Care Planning passed unanimously in Senate in 2021, but it remains stuck in the House.  </w:t>
      </w:r>
      <w:r w:rsidR="00EE156F">
        <w:rPr>
          <w:rStyle w:val="normaltextrun"/>
          <w:bCs/>
        </w:rPr>
        <w:t xml:space="preserve">It would simplify the witness requirement and allow the </w:t>
      </w:r>
      <w:r>
        <w:rPr>
          <w:rStyle w:val="normaltextrun"/>
          <w:bCs/>
        </w:rPr>
        <w:t>electronic transfer of such documents to the Health Information Exchange to Secretary of State’s offic</w:t>
      </w:r>
      <w:r w:rsidRPr="001C7405">
        <w:rPr>
          <w:rStyle w:val="normaltextrun"/>
          <w:bCs/>
        </w:rPr>
        <w:t xml:space="preserve">e. </w:t>
      </w:r>
      <w:r w:rsidR="001C7405" w:rsidRPr="004652E8">
        <w:rPr>
          <w:rStyle w:val="normaltextrun"/>
          <w:b/>
          <w:bCs/>
        </w:rPr>
        <w:t>Andy Munn</w:t>
      </w:r>
      <w:r w:rsidR="001C7405" w:rsidRPr="001C7405">
        <w:rPr>
          <w:rStyle w:val="normaltextrun"/>
          <w:bCs/>
        </w:rPr>
        <w:t xml:space="preserve"> (EQV Strategic) said he would look into the delay in the House. </w:t>
      </w:r>
    </w:p>
    <w:p w14:paraId="02E77C9C" w14:textId="3EDF7DF9" w:rsidR="00071EEB" w:rsidRDefault="00071EEB" w:rsidP="003C332D">
      <w:pPr>
        <w:pStyle w:val="paragraph"/>
        <w:spacing w:after="0"/>
        <w:textAlignment w:val="baseline"/>
        <w:rPr>
          <w:rStyle w:val="normaltextrun"/>
          <w:bCs/>
        </w:rPr>
      </w:pPr>
      <w:r w:rsidRPr="004C785A">
        <w:rPr>
          <w:rStyle w:val="normaltextrun"/>
          <w:b/>
          <w:bCs/>
        </w:rPr>
        <w:t>Sue Deaton</w:t>
      </w:r>
      <w:r>
        <w:rPr>
          <w:rStyle w:val="normaltextrun"/>
          <w:bCs/>
        </w:rPr>
        <w:t xml:space="preserve"> </w:t>
      </w:r>
      <w:r w:rsidR="004652E8">
        <w:rPr>
          <w:rStyle w:val="normaltextrun"/>
          <w:bCs/>
        </w:rPr>
        <w:t>, CEO of Patient-Cente</w:t>
      </w:r>
      <w:r w:rsidR="004C785A">
        <w:rPr>
          <w:rStyle w:val="normaltextrun"/>
          <w:bCs/>
        </w:rPr>
        <w:t xml:space="preserve">red Innovations, reported on the </w:t>
      </w:r>
      <w:r>
        <w:rPr>
          <w:rStyle w:val="normaltextrun"/>
          <w:bCs/>
        </w:rPr>
        <w:t xml:space="preserve"> John Hartford designation of age-friendly hospitals. </w:t>
      </w:r>
    </w:p>
    <w:p w14:paraId="2C332961" w14:textId="4F2BF0AD" w:rsidR="006F1B4A" w:rsidRPr="00055AAB" w:rsidRDefault="006F1B4A" w:rsidP="006F1B4A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055AAB">
        <w:rPr>
          <w:rStyle w:val="normaltextrun"/>
          <w:b/>
          <w:bCs/>
        </w:rPr>
        <w:t xml:space="preserve">Mary Penny Kelley, </w:t>
      </w:r>
      <w:r w:rsidRPr="003F3BE2">
        <w:rPr>
          <w:rStyle w:val="normaltextrun"/>
          <w:bCs/>
        </w:rPr>
        <w:t xml:space="preserve">Executive Director </w:t>
      </w:r>
      <w:r>
        <w:rPr>
          <w:rStyle w:val="normaltextrun"/>
          <w:bCs/>
        </w:rPr>
        <w:t xml:space="preserve">of </w:t>
      </w:r>
      <w:r w:rsidRPr="003F3BE2">
        <w:rPr>
          <w:rStyle w:val="normaltextrun"/>
          <w:bCs/>
        </w:rPr>
        <w:t xml:space="preserve">Gov. Cooper’s rural initiative, </w:t>
      </w:r>
      <w:r w:rsidRPr="004652E8">
        <w:rPr>
          <w:rStyle w:val="normaltextrun"/>
          <w:b/>
          <w:bCs/>
        </w:rPr>
        <w:t xml:space="preserve">Hometown Strong </w:t>
      </w:r>
      <w:r>
        <w:rPr>
          <w:rStyle w:val="normaltextrun"/>
          <w:bCs/>
        </w:rPr>
        <w:t xml:space="preserve">reported efforts on Age Friendly and Livable Communities Tool Kit. They have </w:t>
      </w:r>
      <w:r w:rsidR="00735A0E">
        <w:rPr>
          <w:rStyle w:val="normaltextrun"/>
          <w:bCs/>
        </w:rPr>
        <w:t xml:space="preserve">circulated </w:t>
      </w:r>
      <w:r>
        <w:rPr>
          <w:rStyle w:val="normaltextrun"/>
          <w:bCs/>
        </w:rPr>
        <w:t xml:space="preserve">the </w:t>
      </w:r>
      <w:r w:rsidRPr="00735A0E">
        <w:rPr>
          <w:rStyle w:val="normaltextrun"/>
          <w:b/>
          <w:bCs/>
        </w:rPr>
        <w:t>Age My Way survey</w:t>
      </w:r>
      <w:r w:rsidR="00735A0E">
        <w:rPr>
          <w:rStyle w:val="normaltextrun"/>
          <w:b/>
          <w:bCs/>
        </w:rPr>
        <w:t>,</w:t>
      </w:r>
      <w:r>
        <w:rPr>
          <w:rStyle w:val="normaltextrun"/>
          <w:bCs/>
        </w:rPr>
        <w:t xml:space="preserve"> which asks NCians about what they need from </w:t>
      </w:r>
      <w:r w:rsidR="00735A0E">
        <w:rPr>
          <w:rStyle w:val="normaltextrun"/>
          <w:bCs/>
        </w:rPr>
        <w:t xml:space="preserve">the state </w:t>
      </w:r>
      <w:r>
        <w:rPr>
          <w:rStyle w:val="normaltextrun"/>
          <w:bCs/>
        </w:rPr>
        <w:t xml:space="preserve">to improve quality of life. They </w:t>
      </w:r>
      <w:r w:rsidR="00735A0E">
        <w:rPr>
          <w:rStyle w:val="normaltextrun"/>
          <w:bCs/>
        </w:rPr>
        <w:t xml:space="preserve">are </w:t>
      </w:r>
      <w:r>
        <w:rPr>
          <w:rStyle w:val="normaltextrun"/>
          <w:bCs/>
        </w:rPr>
        <w:t>p</w:t>
      </w:r>
      <w:r w:rsidR="00735A0E">
        <w:rPr>
          <w:rStyle w:val="normaltextrun"/>
          <w:bCs/>
        </w:rPr>
        <w:t xml:space="preserve">lanning listening sessions and </w:t>
      </w:r>
      <w:r>
        <w:rPr>
          <w:rStyle w:val="normaltextrun"/>
          <w:bCs/>
        </w:rPr>
        <w:t xml:space="preserve">a fall summit, details TBD. </w:t>
      </w:r>
    </w:p>
    <w:p w14:paraId="5E9D7D99" w14:textId="1CDC57D9" w:rsidR="008A62AC" w:rsidRPr="008A62AC" w:rsidRDefault="0030326C" w:rsidP="008A62AC">
      <w:pPr>
        <w:pStyle w:val="paragraph"/>
        <w:spacing w:after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NC IOM Updates (Michelle Ries, associate director of NCIOM)  </w:t>
      </w:r>
    </w:p>
    <w:p w14:paraId="1CC0E0EE" w14:textId="12170CC5" w:rsidR="008A62AC" w:rsidRDefault="00641316" w:rsidP="008A62AC">
      <w:pPr>
        <w:pStyle w:val="paragraph"/>
        <w:numPr>
          <w:ilvl w:val="0"/>
          <w:numId w:val="9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The </w:t>
      </w:r>
      <w:r w:rsidR="00590102" w:rsidRPr="00735A0E">
        <w:rPr>
          <w:rStyle w:val="normaltextrun"/>
          <w:b/>
          <w:bCs/>
        </w:rPr>
        <w:t>Task Force on Health</w:t>
      </w:r>
      <w:r w:rsidR="0091275B" w:rsidRPr="00735A0E">
        <w:rPr>
          <w:rStyle w:val="normaltextrun"/>
          <w:b/>
          <w:bCs/>
        </w:rPr>
        <w:t>y</w:t>
      </w:r>
      <w:r w:rsidR="00590102" w:rsidRPr="00735A0E">
        <w:rPr>
          <w:rStyle w:val="normaltextrun"/>
          <w:b/>
          <w:bCs/>
        </w:rPr>
        <w:t xml:space="preserve"> Aging</w:t>
      </w:r>
      <w:r w:rsidRPr="00735A0E">
        <w:rPr>
          <w:rStyle w:val="normaltextrun"/>
          <w:b/>
          <w:bCs/>
        </w:rPr>
        <w:t xml:space="preserve"> will have its first meeting on May 10</w:t>
      </w:r>
      <w:r w:rsidR="00735A0E" w:rsidRPr="00735A0E">
        <w:rPr>
          <w:rStyle w:val="normaltextrun"/>
          <w:b/>
          <w:bCs/>
        </w:rPr>
        <w:t>.</w:t>
      </w:r>
      <w:r w:rsidR="00735A0E">
        <w:rPr>
          <w:rStyle w:val="normaltextrun"/>
          <w:bCs/>
        </w:rPr>
        <w:t xml:space="preserve">  Partners include the </w:t>
      </w:r>
      <w:r w:rsidR="00590102">
        <w:rPr>
          <w:rStyle w:val="normaltextrun"/>
          <w:bCs/>
        </w:rPr>
        <w:t xml:space="preserve">Duke Endowment, DAAS, </w:t>
      </w:r>
      <w:r w:rsidR="00735A0E">
        <w:rPr>
          <w:rStyle w:val="normaltextrun"/>
          <w:bCs/>
        </w:rPr>
        <w:t>the NC DHHS Division of Public Health and AARP NC. The f</w:t>
      </w:r>
      <w:r w:rsidR="00590102">
        <w:rPr>
          <w:rStyle w:val="normaltextrun"/>
          <w:bCs/>
        </w:rPr>
        <w:t xml:space="preserve">ocus on fall prevention, mobility, food and nutrition, social isolation. </w:t>
      </w:r>
    </w:p>
    <w:p w14:paraId="4326C8F0" w14:textId="63B8F3C6" w:rsidR="008A62AC" w:rsidRDefault="00735A0E" w:rsidP="008A62AC">
      <w:pPr>
        <w:pStyle w:val="paragraph"/>
        <w:numPr>
          <w:ilvl w:val="0"/>
          <w:numId w:val="9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The w</w:t>
      </w:r>
      <w:r w:rsidR="00721DA3">
        <w:rPr>
          <w:rStyle w:val="normaltextrun"/>
          <w:bCs/>
        </w:rPr>
        <w:t xml:space="preserve">orked with DAAS to update strategies to have messages on healthy brains. Will report in a few months.  </w:t>
      </w:r>
    </w:p>
    <w:p w14:paraId="4E4B1FF7" w14:textId="114F665B" w:rsidR="00055AAB" w:rsidRPr="00590102" w:rsidRDefault="00721DA3" w:rsidP="008A62AC">
      <w:pPr>
        <w:pStyle w:val="paragraph"/>
        <w:numPr>
          <w:ilvl w:val="0"/>
          <w:numId w:val="9"/>
        </w:numPr>
        <w:spacing w:after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May 22 issue </w:t>
      </w:r>
      <w:r w:rsidR="00735A0E">
        <w:rPr>
          <w:rStyle w:val="normaltextrun"/>
          <w:bCs/>
        </w:rPr>
        <w:t xml:space="preserve">of the NC Medical Journal is </w:t>
      </w:r>
      <w:r>
        <w:rPr>
          <w:rStyle w:val="normaltextrun"/>
          <w:bCs/>
        </w:rPr>
        <w:t xml:space="preserve">on clinical care. </w:t>
      </w:r>
    </w:p>
    <w:p w14:paraId="1F724992" w14:textId="2D1D6EAE" w:rsidR="00055AAB" w:rsidRPr="00055AAB" w:rsidRDefault="00055AAB" w:rsidP="00055AAB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055AAB">
        <w:rPr>
          <w:rStyle w:val="normaltextrun"/>
          <w:b/>
          <w:bCs/>
        </w:rPr>
        <w:t xml:space="preserve">Legislative Insights – Panel Discussion </w:t>
      </w:r>
    </w:p>
    <w:p w14:paraId="235F2B10" w14:textId="70C35BD7" w:rsidR="00055AAB" w:rsidRPr="00871929" w:rsidRDefault="00E33FCD" w:rsidP="00055AAB">
      <w:pPr>
        <w:pStyle w:val="paragraph"/>
        <w:spacing w:after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>•</w:t>
      </w:r>
      <w:r>
        <w:rPr>
          <w:rStyle w:val="normaltextrun"/>
          <w:b/>
          <w:bCs/>
        </w:rPr>
        <w:tab/>
        <w:t xml:space="preserve">Andy Munn (EQV Strategic): </w:t>
      </w:r>
      <w:r>
        <w:rPr>
          <w:rStyle w:val="normaltextrun"/>
          <w:bCs/>
        </w:rPr>
        <w:t>The s</w:t>
      </w:r>
      <w:r w:rsidR="00871929">
        <w:rPr>
          <w:rStyle w:val="normaltextrun"/>
          <w:bCs/>
        </w:rPr>
        <w:t>hort session</w:t>
      </w:r>
      <w:r w:rsidR="00F5434F">
        <w:rPr>
          <w:rStyle w:val="normaltextrun"/>
          <w:bCs/>
        </w:rPr>
        <w:t xml:space="preserve"> </w:t>
      </w:r>
      <w:r w:rsidR="00871929">
        <w:rPr>
          <w:rStyle w:val="normaltextrun"/>
          <w:bCs/>
        </w:rPr>
        <w:t>opens May 18</w:t>
      </w:r>
      <w:r>
        <w:rPr>
          <w:rStyle w:val="normaltextrun"/>
          <w:bCs/>
        </w:rPr>
        <w:t>.</w:t>
      </w:r>
      <w:r w:rsidR="00F5434F">
        <w:rPr>
          <w:rStyle w:val="normaltextrun"/>
          <w:bCs/>
        </w:rPr>
        <w:t xml:space="preserve"> with the hope for lasting about six weeks. </w:t>
      </w:r>
      <w:r w:rsidR="00871929">
        <w:rPr>
          <w:rStyle w:val="normaltextrun"/>
          <w:bCs/>
        </w:rPr>
        <w:t xml:space="preserve">About 20 percent of each body </w:t>
      </w:r>
      <w:r w:rsidR="0030326C">
        <w:rPr>
          <w:rStyle w:val="normaltextrun"/>
          <w:bCs/>
        </w:rPr>
        <w:t>is</w:t>
      </w:r>
      <w:r w:rsidR="00871929">
        <w:rPr>
          <w:rStyle w:val="normaltextrun"/>
          <w:bCs/>
        </w:rPr>
        <w:t xml:space="preserve"> lame ducks. </w:t>
      </w:r>
      <w:r>
        <w:rPr>
          <w:rStyle w:val="normaltextrun"/>
          <w:bCs/>
        </w:rPr>
        <w:t xml:space="preserve">Key items for our constituency are: Medicaid </w:t>
      </w:r>
      <w:r w:rsidR="00641316">
        <w:rPr>
          <w:rStyle w:val="normaltextrun"/>
          <w:bCs/>
        </w:rPr>
        <w:t xml:space="preserve">expansion. </w:t>
      </w:r>
      <w:r>
        <w:rPr>
          <w:rStyle w:val="normaltextrun"/>
          <w:bCs/>
        </w:rPr>
        <w:t xml:space="preserve">Certificate of Need </w:t>
      </w:r>
      <w:r w:rsidR="002C5836">
        <w:rPr>
          <w:rStyle w:val="normaltextrun"/>
          <w:bCs/>
        </w:rPr>
        <w:t>reform or repeal; Full P</w:t>
      </w:r>
      <w:r w:rsidR="00F5434F">
        <w:rPr>
          <w:rStyle w:val="normaltextrun"/>
          <w:bCs/>
        </w:rPr>
        <w:t>ractic</w:t>
      </w:r>
      <w:r>
        <w:rPr>
          <w:rStyle w:val="normaltextrun"/>
          <w:bCs/>
        </w:rPr>
        <w:t xml:space="preserve">e Nursing; and a Work and Save Bill for retirement savings.   </w:t>
      </w:r>
      <w:r w:rsidR="00697289">
        <w:rPr>
          <w:rStyle w:val="normaltextrun"/>
          <w:bCs/>
        </w:rPr>
        <w:t xml:space="preserve">Infrastructure money </w:t>
      </w:r>
      <w:r>
        <w:rPr>
          <w:rStyle w:val="normaltextrun"/>
          <w:bCs/>
        </w:rPr>
        <w:t xml:space="preserve">likely </w:t>
      </w:r>
      <w:r w:rsidR="00697289">
        <w:rPr>
          <w:rStyle w:val="normaltextrun"/>
          <w:bCs/>
        </w:rPr>
        <w:t xml:space="preserve">will </w:t>
      </w:r>
      <w:r>
        <w:rPr>
          <w:rStyle w:val="normaltextrun"/>
          <w:bCs/>
        </w:rPr>
        <w:t xml:space="preserve">be </w:t>
      </w:r>
      <w:r w:rsidR="00697289">
        <w:rPr>
          <w:rStyle w:val="normaltextrun"/>
          <w:bCs/>
        </w:rPr>
        <w:t>package</w:t>
      </w:r>
      <w:r>
        <w:rPr>
          <w:rStyle w:val="normaltextrun"/>
          <w:bCs/>
        </w:rPr>
        <w:t>d</w:t>
      </w:r>
      <w:r w:rsidR="00697289">
        <w:rPr>
          <w:rStyle w:val="normaltextrun"/>
          <w:bCs/>
        </w:rPr>
        <w:t xml:space="preserve"> into budget bills. </w:t>
      </w:r>
    </w:p>
    <w:p w14:paraId="46CBE067" w14:textId="42617648" w:rsidR="00E33FCD" w:rsidRDefault="00055AAB" w:rsidP="00E33FCD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055AAB">
        <w:rPr>
          <w:rStyle w:val="normaltextrun"/>
          <w:b/>
          <w:bCs/>
        </w:rPr>
        <w:t>•</w:t>
      </w:r>
      <w:r w:rsidRPr="00055AAB">
        <w:rPr>
          <w:rStyle w:val="normaltextrun"/>
          <w:b/>
          <w:bCs/>
        </w:rPr>
        <w:tab/>
        <w:t>Kay Castillo (National Association of Social Workers</w:t>
      </w:r>
      <w:r w:rsidRPr="008D61DF">
        <w:rPr>
          <w:rStyle w:val="normaltextrun"/>
          <w:bCs/>
        </w:rPr>
        <w:t>)</w:t>
      </w:r>
      <w:r w:rsidR="00E33FCD">
        <w:rPr>
          <w:rStyle w:val="normaltextrun"/>
          <w:bCs/>
        </w:rPr>
        <w:t xml:space="preserve">: </w:t>
      </w:r>
      <w:r w:rsidR="008D61DF">
        <w:rPr>
          <w:rStyle w:val="normaltextrun"/>
          <w:bCs/>
        </w:rPr>
        <w:t xml:space="preserve">There is widespread support for the idea of increasing wages </w:t>
      </w:r>
      <w:r w:rsidR="00E33FCD">
        <w:rPr>
          <w:rStyle w:val="normaltextrun"/>
          <w:bCs/>
        </w:rPr>
        <w:t>for healthcare workf</w:t>
      </w:r>
      <w:r w:rsidR="008D61DF" w:rsidRPr="008D61DF">
        <w:rPr>
          <w:rStyle w:val="normaltextrun"/>
          <w:bCs/>
        </w:rPr>
        <w:t xml:space="preserve">orce to address </w:t>
      </w:r>
      <w:r w:rsidR="00E33FCD">
        <w:rPr>
          <w:rStyle w:val="normaltextrun"/>
          <w:bCs/>
        </w:rPr>
        <w:t>sta</w:t>
      </w:r>
      <w:r w:rsidR="008D61DF" w:rsidRPr="008D61DF">
        <w:rPr>
          <w:rStyle w:val="normaltextrun"/>
          <w:bCs/>
        </w:rPr>
        <w:t xml:space="preserve">ff shortages. </w:t>
      </w:r>
      <w:r w:rsidR="00E33FCD">
        <w:rPr>
          <w:rStyle w:val="normaltextrun"/>
          <w:bCs/>
        </w:rPr>
        <w:t xml:space="preserve">She assumes help for community health workers will be </w:t>
      </w:r>
      <w:r w:rsidR="00E33FCD" w:rsidRPr="004A4B19">
        <w:rPr>
          <w:rStyle w:val="normaltextrun"/>
          <w:bCs/>
        </w:rPr>
        <w:t xml:space="preserve">folded into </w:t>
      </w:r>
      <w:r w:rsidR="00E33FCD">
        <w:rPr>
          <w:rStyle w:val="normaltextrun"/>
          <w:bCs/>
        </w:rPr>
        <w:t xml:space="preserve">the budget </w:t>
      </w:r>
      <w:r w:rsidR="00E33FCD" w:rsidRPr="004A4B19">
        <w:rPr>
          <w:rStyle w:val="normaltextrun"/>
          <w:bCs/>
        </w:rPr>
        <w:t>package or Medicaid transformation.</w:t>
      </w:r>
      <w:r w:rsidR="00E33FCD">
        <w:rPr>
          <w:rStyle w:val="normaltextrun"/>
          <w:b/>
          <w:bCs/>
        </w:rPr>
        <w:t xml:space="preserve"> </w:t>
      </w:r>
    </w:p>
    <w:p w14:paraId="7AC7B3AE" w14:textId="78C90CD3" w:rsidR="00055AAB" w:rsidRDefault="00055AAB" w:rsidP="00055AAB">
      <w:pPr>
        <w:pStyle w:val="paragraph"/>
        <w:spacing w:after="0"/>
        <w:textAlignment w:val="baseline"/>
        <w:rPr>
          <w:rStyle w:val="normaltextrun"/>
          <w:bCs/>
        </w:rPr>
      </w:pPr>
      <w:r w:rsidRPr="00055AAB">
        <w:rPr>
          <w:rStyle w:val="normaltextrun"/>
          <w:b/>
          <w:bCs/>
        </w:rPr>
        <w:lastRenderedPageBreak/>
        <w:t>•</w:t>
      </w:r>
      <w:r w:rsidRPr="00055AAB">
        <w:rPr>
          <w:rStyle w:val="normaltextrun"/>
          <w:b/>
          <w:bCs/>
        </w:rPr>
        <w:tab/>
        <w:t>Paola Learoyd (Randolph Cloud and Associates)</w:t>
      </w:r>
      <w:r w:rsidR="00E33FCD">
        <w:rPr>
          <w:rStyle w:val="normaltextrun"/>
          <w:b/>
          <w:bCs/>
        </w:rPr>
        <w:t xml:space="preserve">: </w:t>
      </w:r>
      <w:r w:rsidR="00E33FCD">
        <w:rPr>
          <w:rStyle w:val="normaltextrun"/>
          <w:bCs/>
        </w:rPr>
        <w:t>Advice on effective advocacy: We ne</w:t>
      </w:r>
      <w:r w:rsidR="00F5434F">
        <w:rPr>
          <w:rStyle w:val="normaltextrun"/>
          <w:bCs/>
        </w:rPr>
        <w:t xml:space="preserve">ed to communicate to legislators continuously. </w:t>
      </w:r>
      <w:r w:rsidR="00A8788C">
        <w:rPr>
          <w:rStyle w:val="normaltextrun"/>
          <w:bCs/>
        </w:rPr>
        <w:t>Use one-pagers with b</w:t>
      </w:r>
      <w:r w:rsidR="00F5434F">
        <w:rPr>
          <w:rStyle w:val="normaltextrun"/>
          <w:bCs/>
        </w:rPr>
        <w:t xml:space="preserve">ig bullet points. </w:t>
      </w:r>
      <w:r w:rsidR="00E33FCD">
        <w:rPr>
          <w:rStyle w:val="normaltextrun"/>
          <w:bCs/>
        </w:rPr>
        <w:t xml:space="preserve">Legislators </w:t>
      </w:r>
      <w:r w:rsidR="00634AE6">
        <w:rPr>
          <w:rStyle w:val="normaltextrun"/>
          <w:bCs/>
        </w:rPr>
        <w:t>are more focused when back in their districts.</w:t>
      </w:r>
    </w:p>
    <w:p w14:paraId="53FDEEDE" w14:textId="0379CBB4" w:rsidR="00E33FCD" w:rsidRPr="00E33FCD" w:rsidRDefault="00E33FCD" w:rsidP="00055AAB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E33FCD">
        <w:rPr>
          <w:rStyle w:val="normaltextrun"/>
          <w:b/>
          <w:bCs/>
        </w:rPr>
        <w:t>Questions and Answers</w:t>
      </w:r>
    </w:p>
    <w:p w14:paraId="702AA33C" w14:textId="72887B00" w:rsidR="00B166E3" w:rsidRPr="00623420" w:rsidRDefault="00B166E3" w:rsidP="00055AAB">
      <w:pPr>
        <w:pStyle w:val="paragraph"/>
        <w:spacing w:after="0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Heather on caregiving: </w:t>
      </w:r>
      <w:r w:rsidR="007C68F2">
        <w:rPr>
          <w:rStyle w:val="normaltextrun"/>
          <w:bCs/>
        </w:rPr>
        <w:t>We n</w:t>
      </w:r>
      <w:r w:rsidRPr="007C68F2">
        <w:rPr>
          <w:rStyle w:val="normaltextrun"/>
          <w:bCs/>
        </w:rPr>
        <w:t>eed to have paid caregivers</w:t>
      </w:r>
      <w:r>
        <w:rPr>
          <w:rStyle w:val="normaltextrun"/>
          <w:b/>
          <w:bCs/>
        </w:rPr>
        <w:t xml:space="preserve"> </w:t>
      </w:r>
      <w:r w:rsidR="007C68F2" w:rsidRPr="007C68F2">
        <w:rPr>
          <w:rStyle w:val="normaltextrun"/>
          <w:bCs/>
        </w:rPr>
        <w:t>instead of relying on families.</w:t>
      </w:r>
      <w:r w:rsidR="007C68F2">
        <w:rPr>
          <w:rStyle w:val="normaltextrun"/>
          <w:b/>
          <w:bCs/>
        </w:rPr>
        <w:t xml:space="preserve"> </w:t>
      </w:r>
      <w:r w:rsidR="00623420" w:rsidRPr="00623420">
        <w:rPr>
          <w:rStyle w:val="normaltextrun"/>
          <w:bCs/>
        </w:rPr>
        <w:t xml:space="preserve">FORLTC will be working on </w:t>
      </w:r>
      <w:r w:rsidR="00E33FCD">
        <w:rPr>
          <w:rStyle w:val="normaltextrun"/>
          <w:bCs/>
        </w:rPr>
        <w:t xml:space="preserve">increasing the </w:t>
      </w:r>
      <w:r w:rsidR="00623420" w:rsidRPr="00623420">
        <w:rPr>
          <w:rStyle w:val="normaltextrun"/>
          <w:bCs/>
        </w:rPr>
        <w:t xml:space="preserve">Personal Needs Allowance. </w:t>
      </w:r>
    </w:p>
    <w:p w14:paraId="25500612" w14:textId="744862B5" w:rsidR="00055AAB" w:rsidRDefault="00055AAB" w:rsidP="00055AAB">
      <w:pPr>
        <w:pStyle w:val="paragraph"/>
        <w:spacing w:after="0"/>
        <w:textAlignment w:val="baseline"/>
        <w:rPr>
          <w:rStyle w:val="normaltextrun"/>
          <w:b/>
          <w:bCs/>
        </w:rPr>
      </w:pPr>
      <w:r w:rsidRPr="00055AAB">
        <w:rPr>
          <w:rStyle w:val="normaltextrun"/>
          <w:b/>
          <w:bCs/>
        </w:rPr>
        <w:t xml:space="preserve">Member Updates and Sharing </w:t>
      </w:r>
    </w:p>
    <w:p w14:paraId="3DABE218" w14:textId="38872148" w:rsidR="00A26EBB" w:rsidRPr="00A26EBB" w:rsidRDefault="00AE6CDA" w:rsidP="001A65F3">
      <w:pPr>
        <w:pStyle w:val="paragraph"/>
        <w:numPr>
          <w:ilvl w:val="0"/>
          <w:numId w:val="11"/>
        </w:numPr>
        <w:spacing w:after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Nancy Warren</w:t>
      </w:r>
      <w:r w:rsidR="00311E51">
        <w:rPr>
          <w:rStyle w:val="normaltextrun"/>
          <w:b/>
          <w:bCs/>
        </w:rPr>
        <w:t xml:space="preserve"> </w:t>
      </w:r>
      <w:r w:rsidR="00311E51" w:rsidRPr="00311E51">
        <w:rPr>
          <w:rStyle w:val="normaltextrun"/>
          <w:b/>
          <w:bCs/>
        </w:rPr>
        <w:t>(</w:t>
      </w:r>
      <w:r w:rsidR="00311E51" w:rsidRPr="00311E51">
        <w:rPr>
          <w:b/>
          <w:color w:val="000000"/>
          <w:sz w:val="22"/>
        </w:rPr>
        <w:t>NC Partnership to Address Adult Abuse</w:t>
      </w:r>
      <w:r w:rsidR="00311E51" w:rsidRPr="00311E51">
        <w:rPr>
          <w:rStyle w:val="normaltextrun"/>
          <w:b/>
          <w:bCs/>
        </w:rPr>
        <w:t>)</w:t>
      </w:r>
      <w:r w:rsidRPr="00311E51">
        <w:rPr>
          <w:rStyle w:val="normaltextrun"/>
          <w:b/>
          <w:bCs/>
        </w:rPr>
        <w:t>:</w:t>
      </w:r>
      <w:r>
        <w:rPr>
          <w:rStyle w:val="normaltextrun"/>
          <w:b/>
          <w:bCs/>
        </w:rPr>
        <w:t xml:space="preserve"> </w:t>
      </w:r>
      <w:r w:rsidRPr="00AE6CDA">
        <w:rPr>
          <w:rStyle w:val="normaltextrun"/>
          <w:bCs/>
        </w:rPr>
        <w:t xml:space="preserve">Rethinking Guardianship will be making </w:t>
      </w:r>
      <w:r w:rsidR="0051081D">
        <w:rPr>
          <w:rStyle w:val="normaltextrun"/>
          <w:bCs/>
        </w:rPr>
        <w:t xml:space="preserve">five </w:t>
      </w:r>
      <w:r w:rsidRPr="00AE6CDA">
        <w:rPr>
          <w:rStyle w:val="normaltextrun"/>
          <w:bCs/>
        </w:rPr>
        <w:t xml:space="preserve">proposals </w:t>
      </w:r>
      <w:r w:rsidR="0051081D">
        <w:rPr>
          <w:rStyle w:val="normaltextrun"/>
          <w:bCs/>
        </w:rPr>
        <w:t xml:space="preserve">for reform in </w:t>
      </w:r>
      <w:r w:rsidR="00D60EB2">
        <w:rPr>
          <w:rStyle w:val="normaltextrun"/>
          <w:bCs/>
        </w:rPr>
        <w:t xml:space="preserve">the </w:t>
      </w:r>
      <w:r w:rsidR="0051081D">
        <w:rPr>
          <w:rStyle w:val="normaltextrun"/>
          <w:bCs/>
        </w:rPr>
        <w:t>long session</w:t>
      </w:r>
      <w:r w:rsidR="00D60EB2">
        <w:rPr>
          <w:rStyle w:val="normaltextrun"/>
          <w:bCs/>
        </w:rPr>
        <w:t xml:space="preserve"> next year</w:t>
      </w:r>
      <w:r w:rsidR="0051081D">
        <w:rPr>
          <w:rStyle w:val="normaltextrun"/>
          <w:bCs/>
        </w:rPr>
        <w:t>.</w:t>
      </w:r>
      <w:r w:rsidRPr="00AE6CDA">
        <w:rPr>
          <w:rStyle w:val="normaltextrun"/>
          <w:bCs/>
        </w:rPr>
        <w:t xml:space="preserve"> </w:t>
      </w:r>
    </w:p>
    <w:p w14:paraId="27C5980B" w14:textId="239804D1" w:rsidR="0091653C" w:rsidRPr="00297706" w:rsidRDefault="001A65F3" w:rsidP="001A65F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91653C">
        <w:rPr>
          <w:b/>
        </w:rPr>
        <w:t>Glenn Field</w:t>
      </w:r>
      <w:r w:rsidR="001F4E63" w:rsidRPr="0091653C">
        <w:rPr>
          <w:b/>
        </w:rPr>
        <w:t xml:space="preserve"> (NC DHHS, Office of Rural Health)</w:t>
      </w:r>
      <w:r w:rsidRPr="0091653C">
        <w:rPr>
          <w:b/>
        </w:rPr>
        <w:t>:</w:t>
      </w:r>
      <w:r w:rsidRPr="0091653C">
        <w:t xml:space="preserve"> </w:t>
      </w:r>
      <w:r w:rsidR="004B2A17" w:rsidRPr="0091653C">
        <w:t xml:space="preserve"> </w:t>
      </w:r>
      <w:r w:rsidR="007F7570" w:rsidRPr="00297706">
        <w:rPr>
          <w:shd w:val="clear" w:color="auto" w:fill="FFFFFF"/>
        </w:rPr>
        <w:t>H</w:t>
      </w:r>
      <w:r w:rsidR="0091653C" w:rsidRPr="00297706">
        <w:rPr>
          <w:b/>
        </w:rPr>
        <w:t xml:space="preserve">oney </w:t>
      </w:r>
      <w:r w:rsidR="0091653C" w:rsidRPr="00297706">
        <w:rPr>
          <w:b/>
          <w:shd w:val="clear" w:color="auto" w:fill="F2F2F2"/>
        </w:rPr>
        <w:t> Estrada</w:t>
      </w:r>
      <w:r w:rsidR="0091653C" w:rsidRPr="00297706">
        <w:rPr>
          <w:shd w:val="clear" w:color="auto" w:fill="F2F2F2"/>
        </w:rPr>
        <w:t xml:space="preserve"> is the new President of the </w:t>
      </w:r>
      <w:r w:rsidR="007F7570" w:rsidRPr="00297706">
        <w:rPr>
          <w:shd w:val="clear" w:color="auto" w:fill="F2F2F2"/>
        </w:rPr>
        <w:t xml:space="preserve">NC </w:t>
      </w:r>
      <w:r w:rsidR="0091653C" w:rsidRPr="00297706">
        <w:rPr>
          <w:shd w:val="clear" w:color="auto" w:fill="F2F2F2"/>
        </w:rPr>
        <w:t xml:space="preserve">Community Health Worker Association to advocate for a living wage for that sector. </w:t>
      </w:r>
    </w:p>
    <w:p w14:paraId="557F5187" w14:textId="3ACD61B7" w:rsidR="00E76EAB" w:rsidRDefault="00E76EAB" w:rsidP="001A65F3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297706">
        <w:rPr>
          <w:b/>
        </w:rPr>
        <w:t>Karen Appert:</w:t>
      </w:r>
      <w:r w:rsidRPr="00297706">
        <w:t xml:space="preserve"> </w:t>
      </w:r>
      <w:r w:rsidR="007F7570" w:rsidRPr="00297706">
        <w:t xml:space="preserve">The </w:t>
      </w:r>
      <w:r w:rsidRPr="00297706">
        <w:t>Caregiver and Patient Engagement Workgrou</w:t>
      </w:r>
      <w:r w:rsidR="007F7570" w:rsidRPr="00297706">
        <w:t>p is work</w:t>
      </w:r>
      <w:r w:rsidR="00873086" w:rsidRPr="00297706">
        <w:t>ing on another grant</w:t>
      </w:r>
      <w:r w:rsidR="00873086">
        <w:t xml:space="preserve"> for virtual caregiver listening sessions. </w:t>
      </w:r>
    </w:p>
    <w:p w14:paraId="7C3C6F66" w14:textId="77777777" w:rsidR="001A65F3" w:rsidRPr="00DA0404" w:rsidRDefault="001A65F3" w:rsidP="001A65F3">
      <w:pPr>
        <w:pStyle w:val="paragraph"/>
        <w:spacing w:before="0" w:beforeAutospacing="0" w:after="0" w:afterAutospacing="0"/>
        <w:ind w:left="720"/>
        <w:textAlignment w:val="baseline"/>
      </w:pPr>
    </w:p>
    <w:p w14:paraId="69F7398D" w14:textId="3194BF2F" w:rsidR="00007291" w:rsidRPr="00DA0404" w:rsidRDefault="00AC342C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normaltextrun"/>
          <w:bCs/>
        </w:rPr>
        <w:t>Mary</w:t>
      </w:r>
      <w:r w:rsidR="00052294">
        <w:rPr>
          <w:rStyle w:val="normaltextrun"/>
          <w:bCs/>
        </w:rPr>
        <w:t xml:space="preserve"> and David</w:t>
      </w:r>
      <w:r w:rsidRPr="00DA0404">
        <w:rPr>
          <w:rStyle w:val="normaltextrun"/>
          <w:bCs/>
        </w:rPr>
        <w:t xml:space="preserve"> adjourned the meeting at </w:t>
      </w:r>
      <w:r w:rsidR="00333DE9" w:rsidRPr="00DA0404">
        <w:rPr>
          <w:rStyle w:val="eop"/>
        </w:rPr>
        <w:t xml:space="preserve">11:57 a.m. </w:t>
      </w:r>
    </w:p>
    <w:p w14:paraId="4C67BE4C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 </w:t>
      </w:r>
    </w:p>
    <w:p w14:paraId="42FC4EEA" w14:textId="77777777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Respectfully submitted</w:t>
      </w:r>
    </w:p>
    <w:p w14:paraId="646C30A9" w14:textId="77777777" w:rsidR="00AC342C" w:rsidRPr="00EF4DE1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  <w:rFonts w:ascii="Forte" w:hAnsi="Forte"/>
        </w:rPr>
      </w:pPr>
      <w:r w:rsidRPr="00EF4DE1">
        <w:rPr>
          <w:rStyle w:val="eop"/>
          <w:rFonts w:ascii="Forte" w:hAnsi="Forte"/>
        </w:rPr>
        <w:t>Dick Chady</w:t>
      </w:r>
    </w:p>
    <w:p w14:paraId="2593B271" w14:textId="77777777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A0404">
        <w:rPr>
          <w:rStyle w:val="eop"/>
        </w:rPr>
        <w:t>Secretary/Treasurer</w:t>
      </w:r>
    </w:p>
    <w:p w14:paraId="2E3153DF" w14:textId="22142D38" w:rsidR="00AC342C" w:rsidRPr="00DA0404" w:rsidRDefault="00AC342C" w:rsidP="00007291">
      <w:pPr>
        <w:pStyle w:val="paragraph"/>
        <w:spacing w:before="0" w:beforeAutospacing="0" w:after="0" w:afterAutospacing="0"/>
        <w:textAlignment w:val="baseline"/>
      </w:pPr>
      <w:r w:rsidRPr="00DA0404">
        <w:rPr>
          <w:rStyle w:val="eop"/>
        </w:rPr>
        <w:t>April 2</w:t>
      </w:r>
      <w:r w:rsidR="00F01E1E">
        <w:rPr>
          <w:rStyle w:val="eop"/>
        </w:rPr>
        <w:t>2</w:t>
      </w:r>
      <w:r w:rsidRPr="00DA0404">
        <w:rPr>
          <w:rStyle w:val="eop"/>
        </w:rPr>
        <w:t>, 2022</w:t>
      </w:r>
    </w:p>
    <w:p w14:paraId="356B5C0B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72B6D727" w14:textId="77777777" w:rsidR="00007291" w:rsidRPr="00DA0404" w:rsidRDefault="00007291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A0404">
        <w:rPr>
          <w:rStyle w:val="normaltextrun"/>
          <w:b/>
          <w:u w:val="single"/>
        </w:rPr>
        <w:t>Next Membership Meeting</w:t>
      </w:r>
      <w:r w:rsidRPr="00DA0404">
        <w:rPr>
          <w:rStyle w:val="eop"/>
          <w:b/>
        </w:rPr>
        <w:t> </w:t>
      </w:r>
    </w:p>
    <w:p w14:paraId="6B68E61B" w14:textId="2BEE5AF1" w:rsidR="00007291" w:rsidRPr="00DA0404" w:rsidRDefault="00F01E1E" w:rsidP="00007291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rStyle w:val="normaltextrun"/>
          <w:b/>
        </w:rPr>
        <w:t xml:space="preserve">Friday, May 20, </w:t>
      </w:r>
      <w:r w:rsidR="00007291" w:rsidRPr="00DA0404">
        <w:rPr>
          <w:rStyle w:val="normaltextrun"/>
          <w:b/>
        </w:rPr>
        <w:t>2022 from 10 am- 12:00 pm</w:t>
      </w:r>
      <w:r>
        <w:rPr>
          <w:rStyle w:val="eop"/>
          <w:b/>
        </w:rPr>
        <w:t xml:space="preserve">.  Note: will be in person at the Department </w:t>
      </w:r>
      <w:r w:rsidR="00E62F1F">
        <w:rPr>
          <w:rStyle w:val="eop"/>
          <w:b/>
        </w:rPr>
        <w:t xml:space="preserve">of Insurance in Raleigh in the Albemarle Building in Raleigh </w:t>
      </w:r>
      <w:r>
        <w:rPr>
          <w:rStyle w:val="eop"/>
          <w:b/>
        </w:rPr>
        <w:t xml:space="preserve">with an online option. </w:t>
      </w:r>
    </w:p>
    <w:p w14:paraId="32508C3A" w14:textId="77777777" w:rsidR="00E24BF8" w:rsidRPr="003816C9" w:rsidRDefault="00E24BF8" w:rsidP="00E24BF8">
      <w:pPr>
        <w:pStyle w:val="NoSpacing"/>
        <w:rPr>
          <w:rFonts w:cs="Times New Roman"/>
          <w:szCs w:val="24"/>
        </w:rPr>
      </w:pPr>
    </w:p>
    <w:p w14:paraId="57204EA2" w14:textId="77777777" w:rsidR="00E24BF8" w:rsidRDefault="00E24BF8" w:rsidP="00E24BF8">
      <w:pPr>
        <w:rPr>
          <w:rFonts w:cs="Times New Roman"/>
          <w:b/>
        </w:rPr>
      </w:pPr>
      <w:r w:rsidRPr="003816C9">
        <w:rPr>
          <w:rFonts w:cs="Times New Roman"/>
          <w:b/>
        </w:rPr>
        <w:t>Schedule of NCCOA Executive Committee, board and members meetings for 2022</w:t>
      </w:r>
    </w:p>
    <w:p w14:paraId="0D757439" w14:textId="77777777" w:rsidR="003167D3" w:rsidRDefault="003167D3" w:rsidP="003F12A7">
      <w:pPr>
        <w:pStyle w:val="NoSpacing"/>
        <w:rPr>
          <w:b/>
        </w:rPr>
        <w:sectPr w:rsidR="003167D3" w:rsidSect="001E4095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6DF85A3D" w14:textId="0EC3F476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Full Board Meetings: 2nd Mondays of the quarter 10 a.m</w:t>
      </w:r>
      <w:r w:rsidR="0030326C" w:rsidRPr="003F12A7">
        <w:rPr>
          <w:b/>
        </w:rPr>
        <w:t>. -</w:t>
      </w:r>
      <w:r w:rsidRPr="003F12A7">
        <w:rPr>
          <w:b/>
        </w:rPr>
        <w:t xml:space="preserve"> 12 p.m.</w:t>
      </w:r>
    </w:p>
    <w:p w14:paraId="6BAAC474" w14:textId="77777777" w:rsidR="00E24BF8" w:rsidRPr="003816C9" w:rsidRDefault="00E24BF8" w:rsidP="003F12A7">
      <w:pPr>
        <w:pStyle w:val="NoSpacing"/>
      </w:pPr>
      <w:r w:rsidRPr="003816C9">
        <w:t>June 13, 2022</w:t>
      </w:r>
    </w:p>
    <w:p w14:paraId="113F7E5E" w14:textId="77777777" w:rsidR="00E24BF8" w:rsidRPr="003816C9" w:rsidRDefault="00E24BF8" w:rsidP="003F12A7">
      <w:pPr>
        <w:pStyle w:val="NoSpacing"/>
      </w:pPr>
      <w:r w:rsidRPr="003816C9">
        <w:t>September 26, 2022</w:t>
      </w:r>
    </w:p>
    <w:p w14:paraId="4BDFA919" w14:textId="77777777" w:rsidR="00E24BF8" w:rsidRPr="003816C9" w:rsidRDefault="00E24BF8" w:rsidP="003F12A7">
      <w:pPr>
        <w:pStyle w:val="NoSpacing"/>
      </w:pPr>
      <w:r w:rsidRPr="003816C9">
        <w:t>December 12, 2022</w:t>
      </w:r>
    </w:p>
    <w:p w14:paraId="5E6712D3" w14:textId="77777777" w:rsidR="00E24BF8" w:rsidRPr="003816C9" w:rsidRDefault="00E24BF8" w:rsidP="003F12A7">
      <w:pPr>
        <w:pStyle w:val="NoSpacing"/>
      </w:pPr>
    </w:p>
    <w:p w14:paraId="334A1453" w14:textId="77777777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Executive Committee meetings: 2nd Tuesdays of the month from 10 a.m. - 12 p.m. (may not be full meeting if not needed)</w:t>
      </w:r>
    </w:p>
    <w:p w14:paraId="163FF9C9" w14:textId="77777777" w:rsidR="00E24BF8" w:rsidRPr="003816C9" w:rsidRDefault="00E24BF8" w:rsidP="003F12A7">
      <w:pPr>
        <w:pStyle w:val="NoSpacing"/>
      </w:pPr>
      <w:r w:rsidRPr="003816C9">
        <w:t>May 10</w:t>
      </w:r>
    </w:p>
    <w:p w14:paraId="2F5E4852" w14:textId="77777777" w:rsidR="00E24BF8" w:rsidRPr="003816C9" w:rsidRDefault="00E24BF8" w:rsidP="003F12A7">
      <w:pPr>
        <w:pStyle w:val="NoSpacing"/>
      </w:pPr>
      <w:r w:rsidRPr="003816C9">
        <w:t>July 12</w:t>
      </w:r>
    </w:p>
    <w:p w14:paraId="4F094363" w14:textId="77777777" w:rsidR="00E24BF8" w:rsidRPr="003816C9" w:rsidRDefault="00E24BF8" w:rsidP="003F12A7">
      <w:pPr>
        <w:pStyle w:val="NoSpacing"/>
      </w:pPr>
      <w:r w:rsidRPr="003816C9">
        <w:t>August 9</w:t>
      </w:r>
    </w:p>
    <w:p w14:paraId="316AFF63" w14:textId="77777777" w:rsidR="00E24BF8" w:rsidRPr="003816C9" w:rsidRDefault="00E24BF8" w:rsidP="003F12A7">
      <w:pPr>
        <w:pStyle w:val="NoSpacing"/>
      </w:pPr>
      <w:r w:rsidRPr="003816C9">
        <w:t>October 11</w:t>
      </w:r>
    </w:p>
    <w:p w14:paraId="70D44B4F" w14:textId="77777777" w:rsidR="00E24BF8" w:rsidRPr="003816C9" w:rsidRDefault="00E24BF8" w:rsidP="003F12A7">
      <w:pPr>
        <w:pStyle w:val="NoSpacing"/>
      </w:pPr>
      <w:r w:rsidRPr="003816C9">
        <w:t>November 8</w:t>
      </w:r>
    </w:p>
    <w:p w14:paraId="1B5A0771" w14:textId="77777777" w:rsidR="00E24BF8" w:rsidRPr="003816C9" w:rsidRDefault="00E24BF8" w:rsidP="003F12A7">
      <w:pPr>
        <w:pStyle w:val="NoSpacing"/>
      </w:pPr>
    </w:p>
    <w:p w14:paraId="67DC49B3" w14:textId="77777777" w:rsidR="00DE03B1" w:rsidRDefault="00DE03B1" w:rsidP="003F12A7">
      <w:pPr>
        <w:pStyle w:val="NoSpacing"/>
        <w:rPr>
          <w:b/>
        </w:rPr>
      </w:pPr>
    </w:p>
    <w:p w14:paraId="09043518" w14:textId="77777777" w:rsidR="00DE03B1" w:rsidRDefault="00DE03B1" w:rsidP="003F12A7">
      <w:pPr>
        <w:pStyle w:val="NoSpacing"/>
        <w:rPr>
          <w:b/>
        </w:rPr>
      </w:pPr>
    </w:p>
    <w:p w14:paraId="01757DC3" w14:textId="77777777" w:rsidR="00DE03B1" w:rsidRDefault="00DE03B1" w:rsidP="003F12A7">
      <w:pPr>
        <w:pStyle w:val="NoSpacing"/>
        <w:rPr>
          <w:b/>
        </w:rPr>
      </w:pPr>
    </w:p>
    <w:p w14:paraId="1366637B" w14:textId="77777777" w:rsidR="00DE03B1" w:rsidRDefault="00DE03B1" w:rsidP="003F12A7">
      <w:pPr>
        <w:pStyle w:val="NoSpacing"/>
        <w:rPr>
          <w:b/>
        </w:rPr>
      </w:pPr>
    </w:p>
    <w:p w14:paraId="5A031DA8" w14:textId="77777777" w:rsidR="00064352" w:rsidRDefault="00064352" w:rsidP="003F12A7">
      <w:pPr>
        <w:pStyle w:val="NoSpacing"/>
        <w:rPr>
          <w:b/>
        </w:rPr>
      </w:pPr>
    </w:p>
    <w:p w14:paraId="44958F4F" w14:textId="15B8EC34" w:rsidR="00E24BF8" w:rsidRPr="003F12A7" w:rsidRDefault="00E24BF8" w:rsidP="003F12A7">
      <w:pPr>
        <w:pStyle w:val="NoSpacing"/>
        <w:rPr>
          <w:b/>
        </w:rPr>
      </w:pPr>
      <w:r w:rsidRPr="003F12A7">
        <w:rPr>
          <w:b/>
        </w:rPr>
        <w:t>Membership Meetings: Typically, the 4th Friday of the month 10 a.m</w:t>
      </w:r>
      <w:r w:rsidR="0030326C" w:rsidRPr="003F12A7">
        <w:rPr>
          <w:b/>
        </w:rPr>
        <w:t>. -</w:t>
      </w:r>
      <w:r w:rsidRPr="003F12A7">
        <w:rPr>
          <w:b/>
        </w:rPr>
        <w:t xml:space="preserve"> 12 p.m.</w:t>
      </w:r>
    </w:p>
    <w:p w14:paraId="11C99BDA" w14:textId="77777777" w:rsidR="00E24BF8" w:rsidRPr="003816C9" w:rsidRDefault="00E24BF8" w:rsidP="003F12A7">
      <w:pPr>
        <w:pStyle w:val="NoSpacing"/>
      </w:pPr>
      <w:r w:rsidRPr="003816C9">
        <w:t>May 20, 2022      </w:t>
      </w:r>
    </w:p>
    <w:p w14:paraId="7E6CB47C" w14:textId="77777777" w:rsidR="00E24BF8" w:rsidRPr="003816C9" w:rsidRDefault="00E24BF8" w:rsidP="003F12A7">
      <w:pPr>
        <w:pStyle w:val="NoSpacing"/>
      </w:pPr>
      <w:r w:rsidRPr="003816C9">
        <w:t>June 24, 2022</w:t>
      </w:r>
    </w:p>
    <w:p w14:paraId="2B550564" w14:textId="77777777" w:rsidR="00E24BF8" w:rsidRPr="003816C9" w:rsidRDefault="00E24BF8" w:rsidP="003F12A7">
      <w:pPr>
        <w:pStyle w:val="NoSpacing"/>
      </w:pPr>
      <w:r w:rsidRPr="003816C9">
        <w:t>August 26, 2022          </w:t>
      </w:r>
    </w:p>
    <w:p w14:paraId="77BC890B" w14:textId="77777777" w:rsidR="00E24BF8" w:rsidRDefault="00E24BF8" w:rsidP="003F12A7">
      <w:pPr>
        <w:pStyle w:val="NoSpacing"/>
      </w:pPr>
      <w:r w:rsidRPr="003816C9">
        <w:t>September 23* Annual Meeting      </w:t>
      </w:r>
    </w:p>
    <w:p w14:paraId="16E26249" w14:textId="77777777" w:rsidR="00E24BF8" w:rsidRPr="00064352" w:rsidRDefault="00E24BF8" w:rsidP="003F12A7">
      <w:pPr>
        <w:pStyle w:val="NoSpacing"/>
      </w:pPr>
      <w:r w:rsidRPr="003816C9">
        <w:t>December 2, 2022</w:t>
      </w:r>
    </w:p>
    <w:p w14:paraId="05E14498" w14:textId="77777777" w:rsidR="00E16317" w:rsidRDefault="00E16317" w:rsidP="00E24BF8">
      <w:pPr>
        <w:rPr>
          <w:rFonts w:ascii="Calibri" w:hAnsi="Calibri" w:cs="Calibri"/>
          <w:color w:val="000000"/>
        </w:rPr>
      </w:pPr>
    </w:p>
    <w:p w14:paraId="79C16A80" w14:textId="77777777" w:rsidR="00F2249F" w:rsidRDefault="00F2249F" w:rsidP="00E24BF8">
      <w:pPr>
        <w:rPr>
          <w:rFonts w:ascii="Calibri" w:hAnsi="Calibri" w:cs="Calibri"/>
          <w:color w:val="000000"/>
        </w:rPr>
      </w:pPr>
    </w:p>
    <w:p w14:paraId="006B851D" w14:textId="77777777" w:rsidR="00E62F1F" w:rsidRDefault="00E62F1F" w:rsidP="00E24BF8">
      <w:pPr>
        <w:rPr>
          <w:rFonts w:ascii="Calibri" w:hAnsi="Calibri" w:cs="Calibri"/>
          <w:color w:val="000000"/>
        </w:rPr>
        <w:sectPr w:rsidR="00E62F1F" w:rsidSect="00E16317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2E1125EE" w14:textId="5149B763" w:rsidR="001E4095" w:rsidRDefault="001E409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21BCEEF2" w14:textId="77777777" w:rsidR="001E4095" w:rsidRDefault="001E4095" w:rsidP="001E4095">
      <w:pPr>
        <w:rPr>
          <w:rFonts w:ascii="Calibri" w:hAnsi="Calibri" w:cs="Calibri"/>
          <w:color w:val="000000"/>
        </w:rPr>
        <w:sectPr w:rsidR="001E4095" w:rsidSect="00E24BF8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9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7"/>
        <w:gridCol w:w="4466"/>
        <w:gridCol w:w="662"/>
        <w:gridCol w:w="662"/>
        <w:gridCol w:w="1843"/>
      </w:tblGrid>
      <w:tr w:rsidR="001E4095" w:rsidRPr="001E4095" w14:paraId="05F87BF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37D52" w14:textId="6A7B53B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B9553" w14:textId="2DF3511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C3F2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FCF9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C1A4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5D9209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7B334" w14:textId="6C60C9A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2A5E3" w14:textId="1846BA2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2C0B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72E3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53E7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A811D0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3E26D" w14:textId="41CF598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23176" w14:textId="5825EBA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048B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388C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3E9E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EE977F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48FA1" w14:textId="14F2506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702C1" w14:textId="4AAAC91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19C3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2348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7183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EB49E9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BDAC0" w14:textId="2B620EB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3F568" w14:textId="2F03445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A61C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62F0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7765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CFA944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3A672" w14:textId="7034215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53CBA" w14:textId="6BDBF43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7993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CBCA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F047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519B18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671C8" w14:textId="5E6E042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7DC46" w14:textId="1AEF03B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A425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1014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B585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25B8FA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BE49A" w14:textId="143F225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DC503" w14:textId="3DA23E5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BA82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DE1F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3853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16892A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33511" w14:textId="53915B8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78B85" w14:textId="55164CE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03C9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14D7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4A0C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8CE2D2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F4938" w14:textId="41918D7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8AB6E" w14:textId="0A718F4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5883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89C9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D616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5FD4D1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79D6B" w14:textId="0FDE719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EE0B2" w14:textId="07EC50A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EE9C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C2ED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DF85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2F8126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4491F" w14:textId="287CAA2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60034" w14:textId="63B817F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2B1D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D752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3156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2DBE31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64C3D" w14:textId="6D09D3C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785C4" w14:textId="5198C6A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3A69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AC86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6A6D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E54691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2F644" w14:textId="743C9F4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E688A" w14:textId="2D0D59D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D6E2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8412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89E0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035177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131D6" w14:textId="28A718D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1B07D" w14:textId="54B7C25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C8BC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ACEA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7689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10D910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3090D" w14:textId="2F55318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F0E44" w14:textId="2D6FA68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318A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673C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34A7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F29E2A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1776F" w14:textId="074DD8C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FB884" w14:textId="725A251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6559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6ED0E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0431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ACE3ED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81335" w14:textId="1E151AC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58E20" w14:textId="5081C95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A527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5A8E5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3D48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278B45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D0C6E" w14:textId="57ACCA8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2A164" w14:textId="2AB0B21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6537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CE9C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31403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6436AB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ABF26" w14:textId="65579DE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3FD54" w14:textId="1AE1D93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A684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ECFF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E349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FFEF0B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2496C" w14:textId="428CF36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784A2" w14:textId="6D50745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810D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C029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B606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1871B1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58261" w14:textId="3778191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7C4A4" w14:textId="34623AD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F95B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FEBB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2C1F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4C013C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5E67E" w14:textId="2B5E75B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833A8" w14:textId="1566FF5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2A39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B102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8884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45CA48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2D3C4" w14:textId="260608C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2DB53" w14:textId="61D791E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4BFD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F856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D770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C1BBC0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FDC08" w14:textId="01BC547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8D95A" w14:textId="508B0E9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71F3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68DA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50A5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C525A7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90007" w14:textId="2F7166F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3022D" w14:textId="3101DC6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77F4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B3F5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9669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E49B21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667C3A" w14:textId="4C15CD8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8787D" w14:textId="2C86D7E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32ED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81F3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203D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1E775D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2AAC6" w14:textId="00804B7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E362A" w14:textId="7B7988C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0A0A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F233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7EAC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384053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FA760" w14:textId="21D39E3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4B631" w14:textId="54DC486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E1EA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A2CD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6A42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28C38D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81C43" w14:textId="6C8692B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13305" w14:textId="4E6AA69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F2A3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48E2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E2AC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7E5BBD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D3F16" w14:textId="5C63B40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A0490" w14:textId="01B6C9A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DCC6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8295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70B3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A88A73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4A4F7" w14:textId="56F5CB9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95A7D" w14:textId="77FD997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1678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E1C2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C050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FC95FD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4D1FD" w14:textId="12A88D3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88FEF" w14:textId="2E912E4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6801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BE78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D768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30FC0E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E1DBC" w14:textId="5EC601E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78757" w14:textId="673E5EC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010D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2C1B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ECA3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B09CAA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7FE22" w14:textId="6411256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D6299" w14:textId="6D43FB6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C785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1D66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B391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4BD55A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00AFD" w14:textId="10755BC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246BB" w14:textId="00D542E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03DF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5F1E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D846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0CFE26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CF47C" w14:textId="27F9EC3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C380E" w14:textId="014DFD4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F201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E01B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5CBF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CDBBC2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E8C46" w14:textId="2DC61B2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82C00" w14:textId="39E8A9C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CDC4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B9FB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BA02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74AFD7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0E29" w14:textId="2C3787E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5225F" w14:textId="240D45B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46A6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3E89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E882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F9E579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B87C3" w14:textId="0D5DB4E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43E7F" w14:textId="69661C6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E755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75C7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362B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C45B65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2877A" w14:textId="7D9CE94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454CC" w14:textId="5EF1CEF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5EB2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B173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6E0A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BA3484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22177" w14:textId="298283D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AD2F5" w14:textId="07AD96E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BDD3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35E0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A14F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3C9FF5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9CCDA" w14:textId="00C1026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48BFB" w14:textId="0F09A9B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AEC4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766A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A5FC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FB02FC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635A0" w14:textId="23613F3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426B9" w14:textId="0785643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E5AC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C65E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DDC7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637BF9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6B281" w14:textId="1D98F99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AA8FA" w14:textId="64C2BB5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1357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C19D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885F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BF48FC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E483E" w14:textId="09E41DC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64F70" w14:textId="10AAF77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2382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1206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539B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570A8B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BC143" w14:textId="35E80A5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21DF3" w14:textId="0F57C9D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3E1B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7462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B3F1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C93BEA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5D111" w14:textId="3A23B7C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26FCA" w14:textId="21E06F8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7607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C850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488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979A5D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61BC8" w14:textId="3C25E6C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49EF3" w14:textId="074D50E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29B3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0C4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9F43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6CB59B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BD8C2" w14:textId="0D08DB8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77866" w14:textId="1512CB2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2A67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7F82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86F8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250FA2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D7735" w14:textId="3281F1F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2E8CD" w14:textId="27DBB38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9AAF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0697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AB72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6F61BC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8AF36" w14:textId="4C5CAE0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681C3" w14:textId="3E2C80F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CD2D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109A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CF2A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2D9D68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58295" w14:textId="48C50D1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F5251" w14:textId="1A8DB0D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5AC2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9BC3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578D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11DDCC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7CDA4" w14:textId="1B69FB3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8C2D3" w14:textId="4A93993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705F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CFBD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5836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114346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BB582" w14:textId="7EC6F16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EEF54" w14:textId="4BD67EB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03EB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2AAC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D716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CF211C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AAE2E" w14:textId="4E92E04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8E9FC" w14:textId="31275FC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5492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3560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6FDC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A47299E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10DBC" w14:textId="19FF7E1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8A43D" w14:textId="73B24B4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E181D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DF79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50D6A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45F3E0B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47CA6" w14:textId="712B23A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EB5AA" w14:textId="799556A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BE79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F70F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E15B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30F31A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111D8" w14:textId="49F9FFF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64FE1" w14:textId="1F02D03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33E5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C1E2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E542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887657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103E6" w14:textId="16DE16A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F70C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6ADE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968E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B444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F29EAE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D0C07" w14:textId="6986CC8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35B90" w14:textId="6117CFA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C4FE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1E0F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FC58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85E00F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509AA" w14:textId="519A1BF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09AB2" w14:textId="7360549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6B73A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FE6F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B844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FA7F30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6E81B" w14:textId="07266BA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32376" w14:textId="2030B1E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41C9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8B11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E344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D62DBC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39468" w14:textId="3A086DB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1489A" w14:textId="67FB982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B083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7491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C2E8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3D72AD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5FAC5" w14:textId="7AC589D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2281D" w14:textId="706556F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9C47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3D51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2997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0BCD68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3A9F6" w14:textId="14B436F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C281E" w14:textId="07459D6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BFA5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0982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AE0B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E8E4769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EDC7A" w14:textId="15434C7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CE94B" w14:textId="60AE2EB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ECC3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C6E0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5266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524A12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63767" w14:textId="4131CA4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81CFF" w14:textId="51DA5D1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D2D6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41FF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BF6B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F8270A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7F4F7" w14:textId="070D787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D9BB8" w14:textId="2E29722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BC29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46E5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A2A3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E5B5CF0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95785" w14:textId="0BB5718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F4569" w14:textId="2AD36AD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69A8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3B8A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10AE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D45A6F5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93F0C" w14:textId="4CDB1FA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4A3B9" w14:textId="4AD0F1D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9CD6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A5A3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3A96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C59A7F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2F219" w14:textId="71ECA30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E94E7" w14:textId="0D5ADD6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34A7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BB9D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6A4B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D5F413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DA45E" w14:textId="5768C45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78AE2" w14:textId="1E37A2A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7C6A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E057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44A3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CCF3FE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4FD9F" w14:textId="13D98B0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28A50" w14:textId="6941940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0F8D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6A7B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D1B5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3F6600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39CEB" w14:textId="5676C20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7C41C" w14:textId="1BB6FF8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B066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1083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5075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A6A83F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ECFD2" w14:textId="4D9F02F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79EFB" w14:textId="24FE5F6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AC80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9251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FB332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A28956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49B48" w14:textId="28579AE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5CDC1" w14:textId="6841333D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3529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4068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A5DA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293947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79AC8" w14:textId="230DC1F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9BDC1" w14:textId="43DD7CE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1597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15D6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A2ED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1615C22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3996F" w14:textId="75C08B7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20912" w14:textId="61D64FC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2D7E5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15CA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C8B8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1E9F69B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876FD" w14:textId="351A327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9C4AB" w14:textId="76B266A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A983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EED8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BCCB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1183B3E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65586" w14:textId="08D33A0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BDEE1" w14:textId="491013C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2387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D78E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36AC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DACEDA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A52F5" w14:textId="3AE75C92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D3BE6" w14:textId="2A668ACB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FB78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1839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335E1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821FDF8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5BE9D" w14:textId="5179D1B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E678C" w14:textId="58D72A2C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74FE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06BC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30FC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014FDE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8EC69" w14:textId="51518EE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23F66" w14:textId="496F63B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7224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B62D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C033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2FAE5AC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E1A81" w14:textId="40E497A0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BA38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E262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A560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3E6D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F2500FD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9DA16" w14:textId="4EE2AB04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07FB1" w14:textId="1C99AF3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F935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3B1E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C5064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31326CA6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3E312" w14:textId="49588F0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AF85E" w14:textId="68C7857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6E4E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9031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906B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197AF0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EE68E" w14:textId="30351C6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FD602" w14:textId="65740D7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217D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887F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4DCCE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6C7F427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200AC" w14:textId="0B38C771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0A69E" w14:textId="008F0ED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4D6F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773DB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64864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03F6B923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549FC" w14:textId="0D7BDC3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42D79" w14:textId="1C47E729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16E8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8DB6D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69D8C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580D35A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92CD0" w14:textId="364D3438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8EAC5" w14:textId="63BBCA4F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3852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7C6C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11D60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7B4AA5DF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8F7B1" w14:textId="06A25B0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30C88" w14:textId="4AD91FB6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47EF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7C77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BCBE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294E9361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A6281" w14:textId="630647D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1F0DD" w14:textId="1D8A7063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22DD1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49B77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D1DD6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AEEFA47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8B4A6" w14:textId="733E7E9A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717ED" w14:textId="02FE5CE5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DADD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333F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EB97F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4095" w:rsidRPr="001E4095" w14:paraId="53ADEB94" w14:textId="77777777" w:rsidTr="001E4095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45807" w14:textId="3F8BC9BE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1BD0A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E00D3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27079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1B948" w14:textId="77777777" w:rsidR="001E4095" w:rsidRPr="001E4095" w:rsidRDefault="001E4095" w:rsidP="001E409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F709AE6" w14:textId="77777777" w:rsidR="001E4095" w:rsidRDefault="001E4095" w:rsidP="00FC6624">
      <w:pPr>
        <w:rPr>
          <w:rFonts w:ascii="Calibri" w:hAnsi="Calibri" w:cs="Calibri"/>
          <w:color w:val="000000"/>
        </w:rPr>
        <w:sectPr w:rsidR="001E4095" w:rsidSect="001E40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0D2B1B" w14:textId="682786F0" w:rsidR="00E24BF8" w:rsidRDefault="00E24BF8" w:rsidP="00FC6624">
      <w:pPr>
        <w:rPr>
          <w:rFonts w:ascii="Calibri" w:hAnsi="Calibri" w:cs="Calibri"/>
          <w:color w:val="000000"/>
        </w:rPr>
      </w:pPr>
    </w:p>
    <w:sectPr w:rsidR="00E24BF8" w:rsidSect="00E24B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6FCB" w14:textId="77777777" w:rsidR="007F22B5" w:rsidRDefault="007F22B5" w:rsidP="00B54EBB">
      <w:pPr>
        <w:spacing w:after="0" w:line="240" w:lineRule="auto"/>
      </w:pPr>
      <w:r>
        <w:separator/>
      </w:r>
    </w:p>
  </w:endnote>
  <w:endnote w:type="continuationSeparator" w:id="0">
    <w:p w14:paraId="545BAA80" w14:textId="77777777" w:rsidR="007F22B5" w:rsidRDefault="007F22B5" w:rsidP="00B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AFDDA" w14:textId="635E1DC7" w:rsidR="001E4095" w:rsidRDefault="001E4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F3F03" w14:textId="77777777" w:rsidR="001E4095" w:rsidRDefault="001E40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770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900F" w14:textId="77777777" w:rsidR="001E4095" w:rsidRDefault="001E4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0343FA0" w14:textId="77777777" w:rsidR="001E4095" w:rsidRDefault="001E4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8D64" w14:textId="77777777" w:rsidR="007F22B5" w:rsidRDefault="007F22B5" w:rsidP="00B54EBB">
      <w:pPr>
        <w:spacing w:after="0" w:line="240" w:lineRule="auto"/>
      </w:pPr>
      <w:r>
        <w:separator/>
      </w:r>
    </w:p>
  </w:footnote>
  <w:footnote w:type="continuationSeparator" w:id="0">
    <w:p w14:paraId="79269629" w14:textId="77777777" w:rsidR="007F22B5" w:rsidRDefault="007F22B5" w:rsidP="00B5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40C0" w14:textId="77777777" w:rsidR="001E4095" w:rsidRDefault="001E4095">
    <w:pPr>
      <w:pStyle w:val="Header"/>
      <w:jc w:val="right"/>
    </w:pPr>
  </w:p>
  <w:p w14:paraId="5140C18B" w14:textId="77777777" w:rsidR="001E4095" w:rsidRDefault="001E4095">
    <w:pPr>
      <w:pStyle w:val="Header"/>
    </w:pPr>
  </w:p>
  <w:p w14:paraId="3C4DC963" w14:textId="77777777" w:rsidR="001E4095" w:rsidRDefault="001E4095" w:rsidP="001C516A">
    <w:pPr>
      <w:tabs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AEA"/>
    <w:multiLevelType w:val="hybridMultilevel"/>
    <w:tmpl w:val="A8B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507"/>
    <w:multiLevelType w:val="hybridMultilevel"/>
    <w:tmpl w:val="1D92D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1107"/>
    <w:multiLevelType w:val="hybridMultilevel"/>
    <w:tmpl w:val="D0F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8B6"/>
    <w:multiLevelType w:val="hybridMultilevel"/>
    <w:tmpl w:val="572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7E36"/>
    <w:multiLevelType w:val="hybridMultilevel"/>
    <w:tmpl w:val="6B144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123B"/>
    <w:multiLevelType w:val="hybridMultilevel"/>
    <w:tmpl w:val="373A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1414"/>
    <w:multiLevelType w:val="hybridMultilevel"/>
    <w:tmpl w:val="DEDC3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56946"/>
    <w:multiLevelType w:val="hybridMultilevel"/>
    <w:tmpl w:val="E722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3739"/>
    <w:multiLevelType w:val="hybridMultilevel"/>
    <w:tmpl w:val="AB3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321F7"/>
    <w:multiLevelType w:val="hybridMultilevel"/>
    <w:tmpl w:val="92F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46AA"/>
    <w:multiLevelType w:val="hybridMultilevel"/>
    <w:tmpl w:val="7BA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91"/>
    <w:rsid w:val="0000649F"/>
    <w:rsid w:val="00007291"/>
    <w:rsid w:val="000144A5"/>
    <w:rsid w:val="00023E00"/>
    <w:rsid w:val="00031D66"/>
    <w:rsid w:val="00042302"/>
    <w:rsid w:val="000455B2"/>
    <w:rsid w:val="00052294"/>
    <w:rsid w:val="00055AAB"/>
    <w:rsid w:val="00057E5B"/>
    <w:rsid w:val="00062605"/>
    <w:rsid w:val="00064352"/>
    <w:rsid w:val="0006451D"/>
    <w:rsid w:val="00071EEB"/>
    <w:rsid w:val="000D6F29"/>
    <w:rsid w:val="000D7E25"/>
    <w:rsid w:val="000E02B5"/>
    <w:rsid w:val="000E14B0"/>
    <w:rsid w:val="000F0BC7"/>
    <w:rsid w:val="0010075F"/>
    <w:rsid w:val="00101352"/>
    <w:rsid w:val="0010717F"/>
    <w:rsid w:val="00112999"/>
    <w:rsid w:val="0012276C"/>
    <w:rsid w:val="00122D95"/>
    <w:rsid w:val="001246DC"/>
    <w:rsid w:val="001254B9"/>
    <w:rsid w:val="00144AD7"/>
    <w:rsid w:val="001500AE"/>
    <w:rsid w:val="001633A5"/>
    <w:rsid w:val="001655E9"/>
    <w:rsid w:val="00166A08"/>
    <w:rsid w:val="00166C9C"/>
    <w:rsid w:val="00182CAA"/>
    <w:rsid w:val="001922CF"/>
    <w:rsid w:val="001A3D86"/>
    <w:rsid w:val="001A65F3"/>
    <w:rsid w:val="001C516A"/>
    <w:rsid w:val="001C66B3"/>
    <w:rsid w:val="001C7405"/>
    <w:rsid w:val="001D7A93"/>
    <w:rsid w:val="001E4095"/>
    <w:rsid w:val="001F4E63"/>
    <w:rsid w:val="002204D0"/>
    <w:rsid w:val="00223460"/>
    <w:rsid w:val="0022785B"/>
    <w:rsid w:val="00243B79"/>
    <w:rsid w:val="002678F9"/>
    <w:rsid w:val="00272D1E"/>
    <w:rsid w:val="00274465"/>
    <w:rsid w:val="00296562"/>
    <w:rsid w:val="00297706"/>
    <w:rsid w:val="002A7F2C"/>
    <w:rsid w:val="002B58E3"/>
    <w:rsid w:val="002C5836"/>
    <w:rsid w:val="002C5E6F"/>
    <w:rsid w:val="002F4E20"/>
    <w:rsid w:val="0030326C"/>
    <w:rsid w:val="00311E51"/>
    <w:rsid w:val="003167D3"/>
    <w:rsid w:val="00316CBF"/>
    <w:rsid w:val="00333DE9"/>
    <w:rsid w:val="003456F7"/>
    <w:rsid w:val="00353C45"/>
    <w:rsid w:val="003562E9"/>
    <w:rsid w:val="00362752"/>
    <w:rsid w:val="00370E5E"/>
    <w:rsid w:val="00372417"/>
    <w:rsid w:val="00373DF6"/>
    <w:rsid w:val="00380F26"/>
    <w:rsid w:val="003C166A"/>
    <w:rsid w:val="003C332D"/>
    <w:rsid w:val="003D4E17"/>
    <w:rsid w:val="003E4A4A"/>
    <w:rsid w:val="003E50D8"/>
    <w:rsid w:val="003E6FDE"/>
    <w:rsid w:val="003E7807"/>
    <w:rsid w:val="003F0A2F"/>
    <w:rsid w:val="003F12A7"/>
    <w:rsid w:val="003F3BE2"/>
    <w:rsid w:val="003F6ECF"/>
    <w:rsid w:val="003F7FD7"/>
    <w:rsid w:val="0042277A"/>
    <w:rsid w:val="00433C36"/>
    <w:rsid w:val="00435920"/>
    <w:rsid w:val="00444066"/>
    <w:rsid w:val="00447E42"/>
    <w:rsid w:val="004652E8"/>
    <w:rsid w:val="004A4B19"/>
    <w:rsid w:val="004B281C"/>
    <w:rsid w:val="004B2A17"/>
    <w:rsid w:val="004C5775"/>
    <w:rsid w:val="004C785A"/>
    <w:rsid w:val="004F2AF7"/>
    <w:rsid w:val="0050160A"/>
    <w:rsid w:val="0051081D"/>
    <w:rsid w:val="00525C38"/>
    <w:rsid w:val="00531678"/>
    <w:rsid w:val="00534BDE"/>
    <w:rsid w:val="00546C93"/>
    <w:rsid w:val="0056797C"/>
    <w:rsid w:val="00575C05"/>
    <w:rsid w:val="00584FFF"/>
    <w:rsid w:val="00590102"/>
    <w:rsid w:val="005A16F5"/>
    <w:rsid w:val="005D0993"/>
    <w:rsid w:val="005D3DDB"/>
    <w:rsid w:val="005F0097"/>
    <w:rsid w:val="00623420"/>
    <w:rsid w:val="006334BE"/>
    <w:rsid w:val="00634AE6"/>
    <w:rsid w:val="006407A0"/>
    <w:rsid w:val="00641316"/>
    <w:rsid w:val="00643AAA"/>
    <w:rsid w:val="006470DA"/>
    <w:rsid w:val="006507CD"/>
    <w:rsid w:val="0065178F"/>
    <w:rsid w:val="00675EE7"/>
    <w:rsid w:val="0068597A"/>
    <w:rsid w:val="00692DF2"/>
    <w:rsid w:val="00697289"/>
    <w:rsid w:val="006B3A3D"/>
    <w:rsid w:val="006C147A"/>
    <w:rsid w:val="006C57BC"/>
    <w:rsid w:val="006D32E7"/>
    <w:rsid w:val="006F1B4A"/>
    <w:rsid w:val="006F4FB6"/>
    <w:rsid w:val="00717658"/>
    <w:rsid w:val="00720060"/>
    <w:rsid w:val="00721DA3"/>
    <w:rsid w:val="00724FE7"/>
    <w:rsid w:val="00735A0E"/>
    <w:rsid w:val="00736D30"/>
    <w:rsid w:val="0076426A"/>
    <w:rsid w:val="007A1A85"/>
    <w:rsid w:val="007C184D"/>
    <w:rsid w:val="007C3C64"/>
    <w:rsid w:val="007C57D0"/>
    <w:rsid w:val="007C68F2"/>
    <w:rsid w:val="007D2696"/>
    <w:rsid w:val="007D2E3A"/>
    <w:rsid w:val="007D6D9D"/>
    <w:rsid w:val="007E1656"/>
    <w:rsid w:val="007E7787"/>
    <w:rsid w:val="007F18FC"/>
    <w:rsid w:val="007F22B5"/>
    <w:rsid w:val="007F7570"/>
    <w:rsid w:val="00823511"/>
    <w:rsid w:val="0083132B"/>
    <w:rsid w:val="00834A63"/>
    <w:rsid w:val="00861651"/>
    <w:rsid w:val="00871929"/>
    <w:rsid w:val="00873086"/>
    <w:rsid w:val="008A2BCA"/>
    <w:rsid w:val="008A62AC"/>
    <w:rsid w:val="008B10FC"/>
    <w:rsid w:val="008B15AE"/>
    <w:rsid w:val="008D61DF"/>
    <w:rsid w:val="008F2B61"/>
    <w:rsid w:val="008F499F"/>
    <w:rsid w:val="008F680D"/>
    <w:rsid w:val="00900DA1"/>
    <w:rsid w:val="0091275B"/>
    <w:rsid w:val="0091653C"/>
    <w:rsid w:val="00955931"/>
    <w:rsid w:val="00966825"/>
    <w:rsid w:val="00981A88"/>
    <w:rsid w:val="00983A26"/>
    <w:rsid w:val="009A1738"/>
    <w:rsid w:val="009A6C99"/>
    <w:rsid w:val="009C50F2"/>
    <w:rsid w:val="009E146F"/>
    <w:rsid w:val="009F2F93"/>
    <w:rsid w:val="00A15F86"/>
    <w:rsid w:val="00A20CA2"/>
    <w:rsid w:val="00A26EBB"/>
    <w:rsid w:val="00A7291F"/>
    <w:rsid w:val="00A748DA"/>
    <w:rsid w:val="00A764BB"/>
    <w:rsid w:val="00A8788C"/>
    <w:rsid w:val="00A93994"/>
    <w:rsid w:val="00AC03F8"/>
    <w:rsid w:val="00AC342C"/>
    <w:rsid w:val="00AD15D0"/>
    <w:rsid w:val="00AE6CDA"/>
    <w:rsid w:val="00AF0AD5"/>
    <w:rsid w:val="00B166E3"/>
    <w:rsid w:val="00B2734E"/>
    <w:rsid w:val="00B365FC"/>
    <w:rsid w:val="00B37256"/>
    <w:rsid w:val="00B37848"/>
    <w:rsid w:val="00B54EBB"/>
    <w:rsid w:val="00B945A1"/>
    <w:rsid w:val="00BA529A"/>
    <w:rsid w:val="00BB7757"/>
    <w:rsid w:val="00BC27A0"/>
    <w:rsid w:val="00BF206A"/>
    <w:rsid w:val="00BF6370"/>
    <w:rsid w:val="00BF675D"/>
    <w:rsid w:val="00C31770"/>
    <w:rsid w:val="00C31DE4"/>
    <w:rsid w:val="00C916DE"/>
    <w:rsid w:val="00C9448C"/>
    <w:rsid w:val="00CA221E"/>
    <w:rsid w:val="00CF7219"/>
    <w:rsid w:val="00D06CF4"/>
    <w:rsid w:val="00D40088"/>
    <w:rsid w:val="00D415B0"/>
    <w:rsid w:val="00D50CAD"/>
    <w:rsid w:val="00D56A90"/>
    <w:rsid w:val="00D60EB2"/>
    <w:rsid w:val="00D62EF0"/>
    <w:rsid w:val="00D711A7"/>
    <w:rsid w:val="00D73ECB"/>
    <w:rsid w:val="00D74F28"/>
    <w:rsid w:val="00D77BFA"/>
    <w:rsid w:val="00DA0404"/>
    <w:rsid w:val="00DD72A3"/>
    <w:rsid w:val="00DE03B1"/>
    <w:rsid w:val="00DE3128"/>
    <w:rsid w:val="00E050AC"/>
    <w:rsid w:val="00E0780E"/>
    <w:rsid w:val="00E15CA2"/>
    <w:rsid w:val="00E16317"/>
    <w:rsid w:val="00E24BF8"/>
    <w:rsid w:val="00E33F67"/>
    <w:rsid w:val="00E33FCD"/>
    <w:rsid w:val="00E439F9"/>
    <w:rsid w:val="00E43DC4"/>
    <w:rsid w:val="00E444E8"/>
    <w:rsid w:val="00E46265"/>
    <w:rsid w:val="00E51281"/>
    <w:rsid w:val="00E520D4"/>
    <w:rsid w:val="00E62F1F"/>
    <w:rsid w:val="00E76EAB"/>
    <w:rsid w:val="00E80DAA"/>
    <w:rsid w:val="00E84995"/>
    <w:rsid w:val="00E94D01"/>
    <w:rsid w:val="00EA0705"/>
    <w:rsid w:val="00EA52A1"/>
    <w:rsid w:val="00EC49D8"/>
    <w:rsid w:val="00EC5F61"/>
    <w:rsid w:val="00EC7143"/>
    <w:rsid w:val="00EE156F"/>
    <w:rsid w:val="00EE1CB9"/>
    <w:rsid w:val="00EF4DE1"/>
    <w:rsid w:val="00F00C02"/>
    <w:rsid w:val="00F01E1E"/>
    <w:rsid w:val="00F0225D"/>
    <w:rsid w:val="00F10B0E"/>
    <w:rsid w:val="00F157F4"/>
    <w:rsid w:val="00F2249F"/>
    <w:rsid w:val="00F44F88"/>
    <w:rsid w:val="00F5434F"/>
    <w:rsid w:val="00F55A38"/>
    <w:rsid w:val="00F573E8"/>
    <w:rsid w:val="00F6241A"/>
    <w:rsid w:val="00F71D8A"/>
    <w:rsid w:val="00F7627F"/>
    <w:rsid w:val="00F774B5"/>
    <w:rsid w:val="00FA2E76"/>
    <w:rsid w:val="00FC6624"/>
    <w:rsid w:val="00FC6759"/>
    <w:rsid w:val="1B0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AF46"/>
  <w15:docId w15:val="{8D32A726-2856-4273-B89F-19071FE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729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007291"/>
  </w:style>
  <w:style w:type="character" w:customStyle="1" w:styleId="normaltextrun">
    <w:name w:val="normaltextrun"/>
    <w:basedOn w:val="DefaultParagraphFont"/>
    <w:rsid w:val="00007291"/>
  </w:style>
  <w:style w:type="character" w:customStyle="1" w:styleId="tabchar">
    <w:name w:val="tabchar"/>
    <w:basedOn w:val="DefaultParagraphFont"/>
    <w:rsid w:val="00007291"/>
  </w:style>
  <w:style w:type="paragraph" w:styleId="BalloonText">
    <w:name w:val="Balloon Text"/>
    <w:basedOn w:val="Normal"/>
    <w:link w:val="BalloonTextChar"/>
    <w:uiPriority w:val="99"/>
    <w:semiHidden/>
    <w:unhideWhenUsed/>
    <w:rsid w:val="0000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BB"/>
  </w:style>
  <w:style w:type="paragraph" w:styleId="Footer">
    <w:name w:val="footer"/>
    <w:basedOn w:val="Normal"/>
    <w:link w:val="FooterChar"/>
    <w:uiPriority w:val="99"/>
    <w:unhideWhenUsed/>
    <w:rsid w:val="00B5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BB"/>
  </w:style>
  <w:style w:type="paragraph" w:styleId="NoSpacing">
    <w:name w:val="No Spacing"/>
    <w:uiPriority w:val="1"/>
    <w:qFormat/>
    <w:rsid w:val="00E24BF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73D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64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ryl@ncrge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ccoalitiononaging.org/news-resourc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sicoalition.org/friday-fa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6488-F8BA-44C4-97C4-37CA162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Heather Burkhardt</cp:lastModifiedBy>
  <cp:revision>2</cp:revision>
  <cp:lastPrinted>2022-04-02T16:53:00Z</cp:lastPrinted>
  <dcterms:created xsi:type="dcterms:W3CDTF">2022-05-19T13:53:00Z</dcterms:created>
  <dcterms:modified xsi:type="dcterms:W3CDTF">2022-05-19T13:53:00Z</dcterms:modified>
</cp:coreProperties>
</file>